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D0319" w14:textId="77777777" w:rsidR="00464E2C" w:rsidRPr="00850B1B" w:rsidRDefault="00E738BD" w:rsidP="00464E2C">
      <w:pPr>
        <w:snapToGrid w:val="0"/>
        <w:ind w:firstLineChars="0" w:firstLine="0"/>
        <w:jc w:val="center"/>
        <w:rPr>
          <w:rFonts w:ascii="方正小标宋_GBK" w:eastAsia="方正小标宋_GBK"/>
          <w:sz w:val="44"/>
          <w:szCs w:val="44"/>
          <w:shd w:val="clear" w:color="auto" w:fill="FFFFFF" w:themeFill="background1"/>
        </w:rPr>
      </w:pPr>
      <w:r w:rsidRPr="00850B1B">
        <w:rPr>
          <w:rFonts w:ascii="方正小标宋_GBK" w:eastAsia="方正小标宋_GBK" w:hint="eastAsia"/>
          <w:sz w:val="44"/>
          <w:szCs w:val="44"/>
          <w:shd w:val="clear" w:color="auto" w:fill="FFFFFF" w:themeFill="background1"/>
        </w:rPr>
        <w:t>东南大学国家卓越工程师</w:t>
      </w:r>
      <w:r w:rsidR="0009428E" w:rsidRPr="00850B1B">
        <w:rPr>
          <w:rFonts w:ascii="方正小标宋_GBK" w:eastAsia="方正小标宋_GBK" w:hint="eastAsia"/>
          <w:sz w:val="44"/>
          <w:szCs w:val="44"/>
          <w:shd w:val="clear" w:color="auto" w:fill="FFFFFF" w:themeFill="background1"/>
        </w:rPr>
        <w:t>学院</w:t>
      </w:r>
      <w:r w:rsidR="00464E2C" w:rsidRPr="00850B1B">
        <w:rPr>
          <w:rFonts w:ascii="方正小标宋_GBK" w:eastAsia="方正小标宋_GBK" w:hint="eastAsia"/>
          <w:sz w:val="44"/>
          <w:szCs w:val="44"/>
          <w:shd w:val="clear" w:color="auto" w:fill="FFFFFF" w:themeFill="background1"/>
        </w:rPr>
        <w:t>专业学位</w:t>
      </w:r>
    </w:p>
    <w:p w14:paraId="3E00F796" w14:textId="008F6D7C" w:rsidR="00F7070A" w:rsidRPr="00850B1B" w:rsidRDefault="00464E2C" w:rsidP="00464E2C">
      <w:pPr>
        <w:snapToGrid w:val="0"/>
        <w:spacing w:afterLines="150" w:after="468"/>
        <w:ind w:firstLineChars="0" w:firstLine="0"/>
        <w:jc w:val="center"/>
        <w:rPr>
          <w:rFonts w:ascii="方正小标宋_GBK" w:eastAsia="方正小标宋_GBK"/>
          <w:sz w:val="44"/>
          <w:szCs w:val="44"/>
          <w:shd w:val="clear" w:color="auto" w:fill="FFFFFF" w:themeFill="background1"/>
        </w:rPr>
      </w:pPr>
      <w:r w:rsidRPr="00850B1B">
        <w:rPr>
          <w:rFonts w:ascii="方正小标宋_GBK" w:eastAsia="方正小标宋_GBK" w:hint="eastAsia"/>
          <w:sz w:val="44"/>
          <w:szCs w:val="44"/>
          <w:shd w:val="clear" w:color="auto" w:fill="FFFFFF" w:themeFill="background1"/>
        </w:rPr>
        <w:t>研究生卓越工程师培养项目</w:t>
      </w:r>
      <w:r w:rsidR="00415645" w:rsidRPr="00850B1B">
        <w:rPr>
          <w:rFonts w:ascii="方正小标宋_GBK" w:eastAsia="方正小标宋_GBK" w:hint="eastAsia"/>
          <w:sz w:val="44"/>
          <w:szCs w:val="44"/>
        </w:rPr>
        <w:t>申</w:t>
      </w:r>
      <w:r w:rsidR="00CD502A" w:rsidRPr="00850B1B">
        <w:rPr>
          <w:rFonts w:ascii="方正小标宋_GBK" w:eastAsia="方正小标宋_GBK" w:hint="eastAsia"/>
          <w:sz w:val="44"/>
          <w:szCs w:val="44"/>
        </w:rPr>
        <w:t>报</w:t>
      </w:r>
      <w:r w:rsidR="00415645" w:rsidRPr="00850B1B">
        <w:rPr>
          <w:rFonts w:ascii="方正小标宋_GBK" w:eastAsia="方正小标宋_GBK" w:hint="eastAsia"/>
          <w:sz w:val="44"/>
          <w:szCs w:val="44"/>
        </w:rPr>
        <w:t>指南</w:t>
      </w:r>
    </w:p>
    <w:p w14:paraId="46271447" w14:textId="3C35E446" w:rsidR="00F7070A" w:rsidRPr="00850B1B" w:rsidRDefault="00C65813" w:rsidP="00425F9A">
      <w:pPr>
        <w:ind w:firstLine="640"/>
      </w:pPr>
      <w:r w:rsidRPr="00850B1B">
        <w:rPr>
          <w:rFonts w:hint="eastAsia"/>
        </w:rPr>
        <w:t>东南大学专业学位研究生卓越工程师培养项目（以下简称“卓工项目”）是面向国家重大需求、面向世界科技前沿，响应创新型国家建设对高层次工程技术创新人才紧迫需求的重要举措。</w:t>
      </w:r>
      <w:bookmarkStart w:id="0" w:name="OLE_LINK4"/>
      <w:r w:rsidRPr="00850B1B">
        <w:rPr>
          <w:rFonts w:hint="eastAsia"/>
        </w:rPr>
        <w:t>卓工项目以产教融合、科教融合为手段，以培养工程专业实践能力和工程技术创新能力为核心竞争力，</w:t>
      </w:r>
      <w:bookmarkEnd w:id="0"/>
      <w:r w:rsidRPr="00850B1B">
        <w:rPr>
          <w:rFonts w:hint="eastAsia"/>
        </w:rPr>
        <w:t>是提高工程专业研究生培养质量的重要途径。</w:t>
      </w:r>
      <w:r w:rsidR="00464E2C" w:rsidRPr="00850B1B">
        <w:rPr>
          <w:rFonts w:hint="eastAsia"/>
        </w:rPr>
        <w:t>根据</w:t>
      </w:r>
      <w:r w:rsidR="00425F9A" w:rsidRPr="00850B1B">
        <w:rPr>
          <w:rFonts w:hint="eastAsia"/>
        </w:rPr>
        <w:t>校研生〔</w:t>
      </w:r>
      <w:r w:rsidR="00425F9A" w:rsidRPr="00850B1B">
        <w:rPr>
          <w:rFonts w:hint="eastAsia"/>
        </w:rPr>
        <w:t>2023</w:t>
      </w:r>
      <w:r w:rsidR="00425F9A" w:rsidRPr="00850B1B">
        <w:rPr>
          <w:rFonts w:hint="eastAsia"/>
        </w:rPr>
        <w:t>〕</w:t>
      </w:r>
      <w:r w:rsidR="00425F9A" w:rsidRPr="00850B1B">
        <w:rPr>
          <w:rFonts w:hint="eastAsia"/>
        </w:rPr>
        <w:t>39</w:t>
      </w:r>
      <w:r w:rsidR="00425F9A" w:rsidRPr="00850B1B">
        <w:rPr>
          <w:rFonts w:hint="eastAsia"/>
        </w:rPr>
        <w:t>号《东南大学专业学位研究生卓越工程师培养项目实施办法（试行）》、</w:t>
      </w:r>
      <w:r w:rsidR="001764E7" w:rsidRPr="00850B1B">
        <w:rPr>
          <w:rFonts w:hint="eastAsia"/>
        </w:rPr>
        <w:t>校卓工〔</w:t>
      </w:r>
      <w:r w:rsidR="001764E7" w:rsidRPr="00850B1B">
        <w:rPr>
          <w:rFonts w:hint="eastAsia"/>
        </w:rPr>
        <w:t>2023</w:t>
      </w:r>
      <w:r w:rsidR="001764E7" w:rsidRPr="00850B1B">
        <w:rPr>
          <w:rFonts w:hint="eastAsia"/>
        </w:rPr>
        <w:t>〕</w:t>
      </w:r>
      <w:r w:rsidR="001764E7" w:rsidRPr="00850B1B">
        <w:rPr>
          <w:rFonts w:hint="eastAsia"/>
        </w:rPr>
        <w:t>1</w:t>
      </w:r>
      <w:r w:rsidR="001764E7" w:rsidRPr="00850B1B">
        <w:rPr>
          <w:rFonts w:hint="eastAsia"/>
        </w:rPr>
        <w:t>号</w:t>
      </w:r>
      <w:r w:rsidR="00464E2C" w:rsidRPr="00850B1B">
        <w:rPr>
          <w:rFonts w:hint="eastAsia"/>
        </w:rPr>
        <w:t>《东南大学专业学位研究生卓越工程师培养项目实施办法（试行）》</w:t>
      </w:r>
      <w:r w:rsidR="001764E7" w:rsidRPr="00850B1B">
        <w:rPr>
          <w:rFonts w:hint="eastAsia"/>
        </w:rPr>
        <w:t>中的相关要求</w:t>
      </w:r>
      <w:r w:rsidR="00464E2C" w:rsidRPr="00850B1B">
        <w:rPr>
          <w:rFonts w:hint="eastAsia"/>
        </w:rPr>
        <w:t>，现开展</w:t>
      </w:r>
      <w:r w:rsidRPr="00850B1B">
        <w:rPr>
          <w:rFonts w:hint="eastAsia"/>
        </w:rPr>
        <w:t>相关学院（系）</w:t>
      </w:r>
      <w:r w:rsidRPr="00850B1B">
        <w:rPr>
          <w:rFonts w:hint="eastAsia"/>
        </w:rPr>
        <w:t>2025</w:t>
      </w:r>
      <w:r w:rsidRPr="00850B1B">
        <w:rPr>
          <w:rFonts w:hint="eastAsia"/>
        </w:rPr>
        <w:t>年度卓工</w:t>
      </w:r>
      <w:r w:rsidR="00464E2C" w:rsidRPr="00850B1B">
        <w:rPr>
          <w:rFonts w:hint="eastAsia"/>
        </w:rPr>
        <w:t>项目</w:t>
      </w:r>
      <w:r w:rsidRPr="00850B1B">
        <w:rPr>
          <w:rFonts w:hint="eastAsia"/>
        </w:rPr>
        <w:t>的</w:t>
      </w:r>
      <w:r w:rsidR="00464E2C" w:rsidRPr="00850B1B">
        <w:rPr>
          <w:rFonts w:hint="eastAsia"/>
        </w:rPr>
        <w:t>申报工作。</w:t>
      </w:r>
    </w:p>
    <w:p w14:paraId="6441B903" w14:textId="710E30FA" w:rsidR="00F7070A" w:rsidRPr="00850B1B" w:rsidRDefault="00415645" w:rsidP="00CD502A">
      <w:pPr>
        <w:pStyle w:val="2"/>
        <w:spacing w:before="156" w:after="156"/>
        <w:ind w:firstLine="643"/>
      </w:pPr>
      <w:r w:rsidRPr="00850B1B">
        <w:rPr>
          <w:rFonts w:hint="eastAsia"/>
        </w:rPr>
        <w:t>一、</w:t>
      </w:r>
      <w:r w:rsidR="00CD502A" w:rsidRPr="00850B1B">
        <w:rPr>
          <w:rFonts w:hint="eastAsia"/>
        </w:rPr>
        <w:t>申报对象</w:t>
      </w:r>
    </w:p>
    <w:p w14:paraId="31A69DA5" w14:textId="081E3EA3" w:rsidR="00F7070A" w:rsidRPr="00850B1B" w:rsidRDefault="00C8298A" w:rsidP="00C8298A">
      <w:pPr>
        <w:ind w:firstLine="640"/>
      </w:pPr>
      <w:r w:rsidRPr="00850B1B">
        <w:rPr>
          <w:rFonts w:hint="eastAsia"/>
        </w:rPr>
        <w:t>卓工项目由东南大学国家卓越工程师学院（以下简称</w:t>
      </w:r>
      <w:r w:rsidR="003D3377" w:rsidRPr="00850B1B">
        <w:rPr>
          <w:rFonts w:hint="eastAsia"/>
        </w:rPr>
        <w:t>“</w:t>
      </w:r>
      <w:r w:rsidRPr="00850B1B">
        <w:rPr>
          <w:rFonts w:hint="eastAsia"/>
        </w:rPr>
        <w:t>卓工学院</w:t>
      </w:r>
      <w:r w:rsidR="003D3377" w:rsidRPr="00850B1B">
        <w:rPr>
          <w:rFonts w:hint="eastAsia"/>
        </w:rPr>
        <w:t>”</w:t>
      </w:r>
      <w:r w:rsidRPr="00850B1B">
        <w:rPr>
          <w:rFonts w:hint="eastAsia"/>
        </w:rPr>
        <w:t>）组织相关学院（系）申报。鼓励项目导师团队来自多个学院（系），涉及多个专业类别或多个专业领域，原则上同一个导师</w:t>
      </w:r>
      <w:r w:rsidR="00D21F55" w:rsidRPr="00850B1B">
        <w:rPr>
          <w:rFonts w:hint="eastAsia"/>
        </w:rPr>
        <w:t>每年名下的卓工项目硕士最多</w:t>
      </w:r>
      <w:r w:rsidR="00D21F55" w:rsidRPr="00850B1B">
        <w:rPr>
          <w:rFonts w:hint="eastAsia"/>
        </w:rPr>
        <w:t>2</w:t>
      </w:r>
      <w:r w:rsidR="00D21F55" w:rsidRPr="00850B1B">
        <w:rPr>
          <w:rFonts w:hint="eastAsia"/>
        </w:rPr>
        <w:t>人、博士最多</w:t>
      </w:r>
      <w:r w:rsidR="00D21F55" w:rsidRPr="00850B1B">
        <w:rPr>
          <w:rFonts w:hint="eastAsia"/>
        </w:rPr>
        <w:t>1</w:t>
      </w:r>
      <w:r w:rsidR="00D21F55" w:rsidRPr="00850B1B">
        <w:rPr>
          <w:rFonts w:hint="eastAsia"/>
        </w:rPr>
        <w:t>人</w:t>
      </w:r>
      <w:r w:rsidRPr="00850B1B">
        <w:rPr>
          <w:rFonts w:hint="eastAsia"/>
        </w:rPr>
        <w:t>。</w:t>
      </w:r>
    </w:p>
    <w:p w14:paraId="76DDBF5E" w14:textId="00B1AFEF" w:rsidR="00CD502A" w:rsidRDefault="00CD502A" w:rsidP="00CD502A">
      <w:pPr>
        <w:pStyle w:val="2"/>
        <w:spacing w:before="156" w:after="156"/>
        <w:ind w:firstLine="643"/>
      </w:pPr>
      <w:r w:rsidRPr="00850B1B">
        <w:rPr>
          <w:rFonts w:hint="eastAsia"/>
        </w:rPr>
        <w:t>二、</w:t>
      </w:r>
      <w:r w:rsidR="000B1791" w:rsidRPr="00850B1B">
        <w:rPr>
          <w:rFonts w:hint="eastAsia"/>
        </w:rPr>
        <w:t>项目</w:t>
      </w:r>
      <w:r w:rsidR="00C2586C" w:rsidRPr="00850B1B">
        <w:rPr>
          <w:rFonts w:hint="eastAsia"/>
        </w:rPr>
        <w:t>申报</w:t>
      </w:r>
      <w:r w:rsidRPr="00850B1B">
        <w:rPr>
          <w:rFonts w:hint="eastAsia"/>
        </w:rPr>
        <w:t>领域</w:t>
      </w:r>
    </w:p>
    <w:p w14:paraId="0BAA09BF" w14:textId="4455AF00" w:rsidR="004E6B81" w:rsidRPr="004E6B81" w:rsidRDefault="004E6B81" w:rsidP="004E6B81">
      <w:pPr>
        <w:ind w:firstLine="640"/>
      </w:pPr>
      <w:r w:rsidRPr="00737CD0">
        <w:rPr>
          <w:rFonts w:hint="eastAsia"/>
        </w:rPr>
        <w:t>卓工项目以国家、江苏省重大产业需求为牵引，拟选拔主题鲜明、团队卓越、高度协同、产教融合、具有特色化培养方</w:t>
      </w:r>
      <w:r w:rsidRPr="00737CD0">
        <w:rPr>
          <w:rFonts w:hint="eastAsia"/>
        </w:rPr>
        <w:lastRenderedPageBreak/>
        <w:t>案的卓工项目。本次卓工项目申报重点在以下领域展开：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68"/>
        <w:gridCol w:w="5244"/>
      </w:tblGrid>
      <w:tr w:rsidR="00D627C1" w:rsidRPr="00850B1B" w14:paraId="500AEA02" w14:textId="77AAEF68" w:rsidTr="008C0BC2">
        <w:trPr>
          <w:trHeight w:val="593"/>
          <w:jc w:val="center"/>
        </w:trPr>
        <w:tc>
          <w:tcPr>
            <w:tcW w:w="988" w:type="dxa"/>
            <w:shd w:val="clear" w:color="000000" w:fill="D0CECE"/>
            <w:vAlign w:val="center"/>
          </w:tcPr>
          <w:p w14:paraId="3C6E02EE" w14:textId="77723172" w:rsidR="00D627C1" w:rsidRPr="00850B1B" w:rsidRDefault="00D627C1" w:rsidP="00C51A61">
            <w:pPr>
              <w:snapToGrid w:val="0"/>
              <w:ind w:firstLineChars="0" w:firstLine="0"/>
              <w:jc w:val="center"/>
              <w:rPr>
                <w:rFonts w:ascii="宋体" w:eastAsia="宋体" w:hAnsi="宋体"/>
                <w:b/>
                <w:bCs/>
                <w:iCs/>
                <w:color w:val="000000" w:themeColor="text1"/>
                <w:sz w:val="28"/>
                <w:szCs w:val="20"/>
              </w:rPr>
            </w:pPr>
            <w:r w:rsidRPr="00850B1B">
              <w:rPr>
                <w:rFonts w:ascii="宋体" w:eastAsia="宋体" w:hAnsi="宋体" w:hint="eastAsia"/>
                <w:b/>
                <w:bCs/>
                <w:color w:val="000000" w:themeColor="text1"/>
                <w:sz w:val="28"/>
                <w:szCs w:val="20"/>
              </w:rPr>
              <w:t>编号</w:t>
            </w:r>
          </w:p>
        </w:tc>
        <w:tc>
          <w:tcPr>
            <w:tcW w:w="2268" w:type="dxa"/>
            <w:shd w:val="clear" w:color="000000" w:fill="D0CECE"/>
            <w:vAlign w:val="center"/>
          </w:tcPr>
          <w:p w14:paraId="53B4897A" w14:textId="2F893B0C" w:rsidR="00D627C1" w:rsidRPr="00850B1B" w:rsidRDefault="00D627C1" w:rsidP="00D2032C">
            <w:pPr>
              <w:snapToGrid w:val="0"/>
              <w:ind w:firstLineChars="0" w:firstLine="0"/>
              <w:jc w:val="center"/>
              <w:rPr>
                <w:rFonts w:ascii="宋体" w:eastAsia="宋体" w:hAnsi="宋体"/>
                <w:b/>
                <w:bCs/>
                <w:iCs/>
                <w:color w:val="000000" w:themeColor="text1"/>
                <w:sz w:val="28"/>
                <w:szCs w:val="20"/>
              </w:rPr>
            </w:pPr>
            <w:r>
              <w:rPr>
                <w:rFonts w:ascii="宋体" w:eastAsia="宋体" w:hAnsi="宋体" w:hint="eastAsia"/>
                <w:b/>
                <w:bCs/>
                <w:color w:val="000000" w:themeColor="text1"/>
                <w:sz w:val="28"/>
                <w:szCs w:val="20"/>
              </w:rPr>
              <w:t>申报领域</w:t>
            </w:r>
          </w:p>
        </w:tc>
        <w:tc>
          <w:tcPr>
            <w:tcW w:w="5244" w:type="dxa"/>
            <w:shd w:val="clear" w:color="000000" w:fill="D0CECE"/>
            <w:vAlign w:val="center"/>
          </w:tcPr>
          <w:p w14:paraId="73AF6862" w14:textId="6B4D050B" w:rsidR="00D627C1" w:rsidRDefault="004E6B81" w:rsidP="00183BC0">
            <w:pPr>
              <w:snapToGrid w:val="0"/>
              <w:ind w:firstLineChars="0" w:firstLine="0"/>
              <w:jc w:val="center"/>
              <w:rPr>
                <w:rFonts w:ascii="宋体" w:eastAsia="宋体" w:hAnsi="宋体"/>
                <w:b/>
                <w:bCs/>
                <w:color w:val="000000" w:themeColor="text1"/>
                <w:sz w:val="28"/>
                <w:szCs w:val="20"/>
              </w:rPr>
            </w:pPr>
            <w:r>
              <w:rPr>
                <w:rFonts w:ascii="宋体" w:eastAsia="宋体" w:hAnsi="宋体" w:hint="eastAsia"/>
                <w:b/>
                <w:bCs/>
                <w:color w:val="000000" w:themeColor="text1"/>
                <w:sz w:val="28"/>
                <w:szCs w:val="20"/>
              </w:rPr>
              <w:t>申报</w:t>
            </w:r>
            <w:r w:rsidR="00D627C1">
              <w:rPr>
                <w:rFonts w:ascii="宋体" w:eastAsia="宋体" w:hAnsi="宋体" w:hint="eastAsia"/>
                <w:b/>
                <w:bCs/>
                <w:color w:val="000000" w:themeColor="text1"/>
                <w:sz w:val="28"/>
                <w:szCs w:val="20"/>
              </w:rPr>
              <w:t>方向</w:t>
            </w:r>
            <w:r w:rsidR="00D2032C">
              <w:rPr>
                <w:rFonts w:ascii="宋体" w:eastAsia="宋体" w:hAnsi="宋体" w:hint="eastAsia"/>
                <w:b/>
                <w:bCs/>
                <w:color w:val="000000" w:themeColor="text1"/>
                <w:sz w:val="28"/>
                <w:szCs w:val="20"/>
              </w:rPr>
              <w:t>（</w:t>
            </w:r>
            <w:r w:rsidR="008C0BC2">
              <w:rPr>
                <w:rFonts w:ascii="宋体" w:eastAsia="宋体" w:hAnsi="宋体" w:hint="eastAsia"/>
                <w:b/>
                <w:bCs/>
                <w:color w:val="000000" w:themeColor="text1"/>
                <w:sz w:val="28"/>
                <w:szCs w:val="20"/>
              </w:rPr>
              <w:t>参考</w:t>
            </w:r>
            <w:r w:rsidR="00D2032C">
              <w:rPr>
                <w:rFonts w:ascii="宋体" w:eastAsia="宋体" w:hAnsi="宋体" w:hint="eastAsia"/>
                <w:b/>
                <w:bCs/>
                <w:color w:val="000000" w:themeColor="text1"/>
                <w:sz w:val="28"/>
                <w:szCs w:val="20"/>
              </w:rPr>
              <w:t>）</w:t>
            </w:r>
          </w:p>
        </w:tc>
      </w:tr>
      <w:tr w:rsidR="00D627C1" w:rsidRPr="00850B1B" w14:paraId="29BC7E32" w14:textId="2B445E54" w:rsidTr="00B10BBC">
        <w:trPr>
          <w:trHeight w:val="680"/>
          <w:jc w:val="center"/>
        </w:trPr>
        <w:tc>
          <w:tcPr>
            <w:tcW w:w="988" w:type="dxa"/>
            <w:shd w:val="clear" w:color="auto" w:fill="auto"/>
            <w:vAlign w:val="center"/>
          </w:tcPr>
          <w:p w14:paraId="4DC01CA7" w14:textId="77777777" w:rsidR="00D627C1" w:rsidRPr="00850B1B" w:rsidRDefault="00D627C1" w:rsidP="00C51A61">
            <w:pPr>
              <w:snapToGrid w:val="0"/>
              <w:ind w:firstLineChars="0" w:firstLine="0"/>
              <w:jc w:val="center"/>
              <w:rPr>
                <w:sz w:val="28"/>
                <w:szCs w:val="20"/>
              </w:rPr>
            </w:pPr>
            <w:r w:rsidRPr="00850B1B">
              <w:rPr>
                <w:rFonts w:hint="eastAsia"/>
                <w:sz w:val="28"/>
                <w:szCs w:val="20"/>
              </w:rPr>
              <w:t>A01</w:t>
            </w:r>
          </w:p>
        </w:tc>
        <w:tc>
          <w:tcPr>
            <w:tcW w:w="2268" w:type="dxa"/>
            <w:shd w:val="clear" w:color="auto" w:fill="auto"/>
            <w:vAlign w:val="center"/>
          </w:tcPr>
          <w:p w14:paraId="728FA274" w14:textId="77777777" w:rsidR="008C0BC2" w:rsidRDefault="00D627C1" w:rsidP="00C51A61">
            <w:pPr>
              <w:snapToGrid w:val="0"/>
              <w:ind w:firstLineChars="0" w:firstLine="0"/>
              <w:jc w:val="center"/>
              <w:rPr>
                <w:rFonts w:asciiTheme="minorEastAsia" w:eastAsiaTheme="minorEastAsia" w:hAnsiTheme="minorEastAsia"/>
                <w:sz w:val="28"/>
                <w:szCs w:val="20"/>
              </w:rPr>
            </w:pPr>
            <w:r w:rsidRPr="00850B1B">
              <w:rPr>
                <w:rFonts w:asciiTheme="minorEastAsia" w:eastAsiaTheme="minorEastAsia" w:hAnsiTheme="minorEastAsia" w:hint="eastAsia"/>
                <w:sz w:val="28"/>
                <w:szCs w:val="20"/>
              </w:rPr>
              <w:t>智能无人系统</w:t>
            </w:r>
          </w:p>
          <w:p w14:paraId="5B1AAF1B" w14:textId="4C44481F" w:rsidR="00D627C1" w:rsidRPr="00850B1B" w:rsidRDefault="00D627C1" w:rsidP="00C51A61">
            <w:pPr>
              <w:snapToGrid w:val="0"/>
              <w:ind w:firstLineChars="0" w:firstLine="0"/>
              <w:jc w:val="center"/>
              <w:rPr>
                <w:rFonts w:asciiTheme="minorEastAsia" w:eastAsiaTheme="minorEastAsia" w:hAnsiTheme="minorEastAsia"/>
                <w:color w:val="000000" w:themeColor="text1"/>
                <w:sz w:val="28"/>
                <w:szCs w:val="20"/>
              </w:rPr>
            </w:pPr>
            <w:r w:rsidRPr="00850B1B">
              <w:rPr>
                <w:rFonts w:asciiTheme="minorEastAsia" w:eastAsiaTheme="minorEastAsia" w:hAnsiTheme="minorEastAsia" w:hint="eastAsia"/>
                <w:sz w:val="28"/>
                <w:szCs w:val="20"/>
              </w:rPr>
              <w:t>领域</w:t>
            </w:r>
          </w:p>
        </w:tc>
        <w:tc>
          <w:tcPr>
            <w:tcW w:w="5244" w:type="dxa"/>
            <w:vAlign w:val="center"/>
          </w:tcPr>
          <w:p w14:paraId="78E3978D" w14:textId="2AE36114" w:rsidR="00D627C1" w:rsidRPr="00850B1B" w:rsidRDefault="001A212E" w:rsidP="004E6DD1">
            <w:pPr>
              <w:snapToGrid w:val="0"/>
              <w:ind w:firstLineChars="0" w:firstLine="0"/>
              <w:jc w:val="center"/>
              <w:rPr>
                <w:rFonts w:asciiTheme="minorEastAsia" w:eastAsiaTheme="minorEastAsia" w:hAnsiTheme="minorEastAsia"/>
                <w:sz w:val="28"/>
                <w:szCs w:val="20"/>
              </w:rPr>
            </w:pPr>
            <w:r w:rsidRPr="001A212E">
              <w:rPr>
                <w:rFonts w:asciiTheme="minorEastAsia" w:eastAsiaTheme="minorEastAsia" w:hAnsiTheme="minorEastAsia" w:hint="eastAsia"/>
                <w:sz w:val="28"/>
                <w:szCs w:val="20"/>
              </w:rPr>
              <w:t>仿生智能、智能控制、无人系统通讯</w:t>
            </w:r>
          </w:p>
        </w:tc>
      </w:tr>
      <w:tr w:rsidR="00D627C1" w:rsidRPr="00850B1B" w14:paraId="68E56A49" w14:textId="4E39F0A9" w:rsidTr="00B10BBC">
        <w:trPr>
          <w:trHeight w:val="680"/>
          <w:jc w:val="center"/>
        </w:trPr>
        <w:tc>
          <w:tcPr>
            <w:tcW w:w="988" w:type="dxa"/>
            <w:shd w:val="clear" w:color="auto" w:fill="auto"/>
            <w:vAlign w:val="center"/>
          </w:tcPr>
          <w:p w14:paraId="1C136D3D" w14:textId="2824EB79" w:rsidR="00D627C1" w:rsidRPr="00850B1B" w:rsidRDefault="00D627C1" w:rsidP="00C51A61">
            <w:pPr>
              <w:snapToGrid w:val="0"/>
              <w:ind w:firstLineChars="0" w:firstLine="0"/>
              <w:jc w:val="center"/>
              <w:rPr>
                <w:sz w:val="28"/>
                <w:szCs w:val="20"/>
              </w:rPr>
            </w:pPr>
            <w:r w:rsidRPr="00850B1B">
              <w:rPr>
                <w:rFonts w:hint="eastAsia"/>
                <w:sz w:val="28"/>
                <w:szCs w:val="20"/>
              </w:rPr>
              <w:t>A02</w:t>
            </w:r>
          </w:p>
        </w:tc>
        <w:tc>
          <w:tcPr>
            <w:tcW w:w="2268" w:type="dxa"/>
            <w:shd w:val="clear" w:color="auto" w:fill="auto"/>
            <w:vAlign w:val="center"/>
          </w:tcPr>
          <w:p w14:paraId="305285D8" w14:textId="04CF1109" w:rsidR="00D627C1" w:rsidRPr="00850B1B" w:rsidRDefault="001A212E" w:rsidP="00C51A61">
            <w:pPr>
              <w:snapToGrid w:val="0"/>
              <w:ind w:firstLineChars="0" w:firstLine="0"/>
              <w:jc w:val="center"/>
              <w:rPr>
                <w:rFonts w:asciiTheme="minorEastAsia" w:eastAsiaTheme="minorEastAsia" w:hAnsiTheme="minorEastAsia"/>
                <w:sz w:val="28"/>
                <w:szCs w:val="20"/>
              </w:rPr>
            </w:pPr>
            <w:r>
              <w:rPr>
                <w:rFonts w:asciiTheme="minorEastAsia" w:eastAsiaTheme="minorEastAsia" w:hAnsiTheme="minorEastAsia" w:hint="eastAsia"/>
                <w:sz w:val="28"/>
                <w:szCs w:val="20"/>
              </w:rPr>
              <w:t>半导体</w:t>
            </w:r>
            <w:r w:rsidR="00D627C1" w:rsidRPr="007A0AAB">
              <w:rPr>
                <w:rFonts w:asciiTheme="minorEastAsia" w:eastAsiaTheme="minorEastAsia" w:hAnsiTheme="minorEastAsia" w:hint="eastAsia"/>
                <w:sz w:val="28"/>
                <w:szCs w:val="20"/>
              </w:rPr>
              <w:t>领域</w:t>
            </w:r>
          </w:p>
        </w:tc>
        <w:tc>
          <w:tcPr>
            <w:tcW w:w="5244" w:type="dxa"/>
            <w:vAlign w:val="center"/>
          </w:tcPr>
          <w:p w14:paraId="1FD267BA" w14:textId="086F24CC" w:rsidR="00D627C1" w:rsidRDefault="001A212E" w:rsidP="004E6DD1">
            <w:pPr>
              <w:snapToGrid w:val="0"/>
              <w:ind w:firstLineChars="0" w:firstLine="0"/>
              <w:jc w:val="center"/>
              <w:rPr>
                <w:rFonts w:asciiTheme="minorEastAsia" w:eastAsiaTheme="minorEastAsia" w:hAnsiTheme="minorEastAsia"/>
                <w:sz w:val="28"/>
                <w:szCs w:val="20"/>
              </w:rPr>
            </w:pPr>
            <w:r w:rsidRPr="001A212E">
              <w:rPr>
                <w:rFonts w:asciiTheme="minorEastAsia" w:eastAsiaTheme="minorEastAsia" w:hAnsiTheme="minorEastAsia" w:hint="eastAsia"/>
                <w:sz w:val="28"/>
                <w:szCs w:val="20"/>
              </w:rPr>
              <w:t>集成电路</w:t>
            </w:r>
            <w:r>
              <w:rPr>
                <w:rFonts w:asciiTheme="minorEastAsia" w:eastAsiaTheme="minorEastAsia" w:hAnsiTheme="minorEastAsia" w:hint="eastAsia"/>
                <w:sz w:val="28"/>
                <w:szCs w:val="20"/>
              </w:rPr>
              <w:t>、</w:t>
            </w:r>
            <w:r w:rsidRPr="001A212E">
              <w:rPr>
                <w:rFonts w:asciiTheme="minorEastAsia" w:eastAsiaTheme="minorEastAsia" w:hAnsiTheme="minorEastAsia" w:hint="eastAsia"/>
                <w:sz w:val="28"/>
                <w:szCs w:val="20"/>
              </w:rPr>
              <w:t>新型显示</w:t>
            </w:r>
            <w:r>
              <w:rPr>
                <w:rFonts w:asciiTheme="minorEastAsia" w:eastAsiaTheme="minorEastAsia" w:hAnsiTheme="minorEastAsia" w:hint="eastAsia"/>
                <w:sz w:val="28"/>
                <w:szCs w:val="20"/>
              </w:rPr>
              <w:t>、</w:t>
            </w:r>
            <w:r w:rsidRPr="001A212E">
              <w:rPr>
                <w:rFonts w:asciiTheme="minorEastAsia" w:eastAsiaTheme="minorEastAsia" w:hAnsiTheme="minorEastAsia" w:hint="eastAsia"/>
                <w:sz w:val="28"/>
                <w:szCs w:val="20"/>
              </w:rPr>
              <w:t>第三代半导体</w:t>
            </w:r>
          </w:p>
        </w:tc>
      </w:tr>
      <w:tr w:rsidR="00D627C1" w:rsidRPr="00850B1B" w14:paraId="69FBD986" w14:textId="65E2065C" w:rsidTr="00B10BBC">
        <w:trPr>
          <w:trHeight w:val="907"/>
          <w:jc w:val="center"/>
        </w:trPr>
        <w:tc>
          <w:tcPr>
            <w:tcW w:w="988" w:type="dxa"/>
            <w:shd w:val="clear" w:color="auto" w:fill="auto"/>
            <w:vAlign w:val="center"/>
          </w:tcPr>
          <w:p w14:paraId="3F420068" w14:textId="2B6A5B06" w:rsidR="00D627C1" w:rsidRPr="00850B1B" w:rsidRDefault="00D627C1" w:rsidP="00C51A61">
            <w:pPr>
              <w:snapToGrid w:val="0"/>
              <w:ind w:firstLineChars="0" w:firstLine="0"/>
              <w:jc w:val="center"/>
              <w:rPr>
                <w:sz w:val="28"/>
                <w:szCs w:val="20"/>
              </w:rPr>
            </w:pPr>
            <w:r w:rsidRPr="00850B1B">
              <w:rPr>
                <w:rFonts w:hint="eastAsia"/>
                <w:sz w:val="28"/>
                <w:szCs w:val="20"/>
              </w:rPr>
              <w:t>A03</w:t>
            </w:r>
          </w:p>
        </w:tc>
        <w:tc>
          <w:tcPr>
            <w:tcW w:w="2268" w:type="dxa"/>
            <w:shd w:val="clear" w:color="auto" w:fill="auto"/>
            <w:vAlign w:val="center"/>
          </w:tcPr>
          <w:p w14:paraId="11FE75DA" w14:textId="09A12F74" w:rsidR="00D627C1" w:rsidRPr="001A212E" w:rsidRDefault="001A212E" w:rsidP="00C51A61">
            <w:pPr>
              <w:snapToGrid w:val="0"/>
              <w:ind w:firstLineChars="0" w:firstLine="0"/>
              <w:jc w:val="center"/>
              <w:rPr>
                <w:rFonts w:asciiTheme="minorEastAsia" w:eastAsiaTheme="minorEastAsia" w:hAnsiTheme="minorEastAsia"/>
                <w:color w:val="000000" w:themeColor="text1"/>
                <w:sz w:val="28"/>
                <w:szCs w:val="20"/>
              </w:rPr>
            </w:pPr>
            <w:r w:rsidRPr="001A212E">
              <w:rPr>
                <w:rFonts w:asciiTheme="minorEastAsia" w:eastAsiaTheme="minorEastAsia" w:hAnsiTheme="minorEastAsia" w:hint="eastAsia"/>
                <w:color w:val="000000" w:themeColor="text1"/>
                <w:sz w:val="28"/>
                <w:szCs w:val="20"/>
              </w:rPr>
              <w:t>新兴数字产业</w:t>
            </w:r>
          </w:p>
        </w:tc>
        <w:tc>
          <w:tcPr>
            <w:tcW w:w="5244" w:type="dxa"/>
            <w:vAlign w:val="center"/>
          </w:tcPr>
          <w:p w14:paraId="2BF91FBE" w14:textId="77777777" w:rsidR="004E6DD1" w:rsidRDefault="001A212E" w:rsidP="00183BC0">
            <w:pPr>
              <w:snapToGrid w:val="0"/>
              <w:ind w:firstLineChars="0" w:firstLine="0"/>
              <w:jc w:val="center"/>
              <w:rPr>
                <w:rFonts w:asciiTheme="minorEastAsia" w:eastAsiaTheme="minorEastAsia" w:hAnsiTheme="minorEastAsia"/>
                <w:sz w:val="28"/>
                <w:szCs w:val="20"/>
              </w:rPr>
            </w:pPr>
            <w:r w:rsidRPr="00B41731">
              <w:rPr>
                <w:rFonts w:asciiTheme="minorEastAsia" w:eastAsiaTheme="minorEastAsia" w:hAnsiTheme="minorEastAsia" w:hint="eastAsia"/>
                <w:sz w:val="28"/>
                <w:szCs w:val="20"/>
              </w:rPr>
              <w:t>大数据与云计算、</w:t>
            </w:r>
            <w:r w:rsidRPr="001A212E">
              <w:rPr>
                <w:rFonts w:asciiTheme="minorEastAsia" w:eastAsiaTheme="minorEastAsia" w:hAnsiTheme="minorEastAsia" w:hint="eastAsia"/>
                <w:sz w:val="28"/>
                <w:szCs w:val="20"/>
              </w:rPr>
              <w:t>区块链</w:t>
            </w:r>
            <w:r>
              <w:rPr>
                <w:rFonts w:asciiTheme="minorEastAsia" w:eastAsiaTheme="minorEastAsia" w:hAnsiTheme="minorEastAsia" w:hint="eastAsia"/>
                <w:sz w:val="28"/>
                <w:szCs w:val="20"/>
              </w:rPr>
              <w:t>、</w:t>
            </w:r>
            <w:r w:rsidRPr="001A212E">
              <w:rPr>
                <w:rFonts w:asciiTheme="minorEastAsia" w:eastAsiaTheme="minorEastAsia" w:hAnsiTheme="minorEastAsia" w:hint="eastAsia"/>
                <w:sz w:val="28"/>
                <w:szCs w:val="20"/>
              </w:rPr>
              <w:t>元宇宙</w:t>
            </w:r>
            <w:r>
              <w:rPr>
                <w:rFonts w:asciiTheme="minorEastAsia" w:eastAsiaTheme="minorEastAsia" w:hAnsiTheme="minorEastAsia" w:hint="eastAsia"/>
                <w:sz w:val="28"/>
                <w:szCs w:val="20"/>
              </w:rPr>
              <w:t>、</w:t>
            </w:r>
          </w:p>
          <w:p w14:paraId="2B1AF5AD" w14:textId="752430C0" w:rsidR="00D627C1" w:rsidRPr="001A212E" w:rsidRDefault="001A212E" w:rsidP="00183BC0">
            <w:pPr>
              <w:snapToGrid w:val="0"/>
              <w:ind w:firstLineChars="0" w:firstLine="0"/>
              <w:jc w:val="center"/>
              <w:rPr>
                <w:rFonts w:asciiTheme="minorEastAsia" w:eastAsiaTheme="minorEastAsia" w:hAnsiTheme="minorEastAsia"/>
                <w:sz w:val="28"/>
                <w:szCs w:val="20"/>
              </w:rPr>
            </w:pPr>
            <w:r w:rsidRPr="001A212E">
              <w:rPr>
                <w:rFonts w:asciiTheme="minorEastAsia" w:eastAsiaTheme="minorEastAsia" w:hAnsiTheme="minorEastAsia" w:hint="eastAsia"/>
                <w:sz w:val="28"/>
                <w:szCs w:val="20"/>
              </w:rPr>
              <w:t>人工智能</w:t>
            </w:r>
          </w:p>
        </w:tc>
      </w:tr>
      <w:tr w:rsidR="00D627C1" w:rsidRPr="00850B1B" w14:paraId="49F201CF" w14:textId="444FCA29" w:rsidTr="00B10BBC">
        <w:trPr>
          <w:trHeight w:val="907"/>
          <w:jc w:val="center"/>
        </w:trPr>
        <w:tc>
          <w:tcPr>
            <w:tcW w:w="988" w:type="dxa"/>
            <w:shd w:val="clear" w:color="auto" w:fill="auto"/>
            <w:vAlign w:val="center"/>
          </w:tcPr>
          <w:p w14:paraId="7DD4E5C2" w14:textId="2A32B565" w:rsidR="00D627C1" w:rsidRPr="00850B1B" w:rsidRDefault="00D627C1" w:rsidP="00C51A61">
            <w:pPr>
              <w:snapToGrid w:val="0"/>
              <w:ind w:firstLineChars="0" w:firstLine="0"/>
              <w:jc w:val="center"/>
              <w:rPr>
                <w:sz w:val="28"/>
                <w:szCs w:val="20"/>
              </w:rPr>
            </w:pPr>
            <w:r w:rsidRPr="00850B1B">
              <w:rPr>
                <w:rFonts w:hint="eastAsia"/>
                <w:sz w:val="28"/>
                <w:szCs w:val="20"/>
              </w:rPr>
              <w:t>A04</w:t>
            </w:r>
          </w:p>
        </w:tc>
        <w:tc>
          <w:tcPr>
            <w:tcW w:w="2268" w:type="dxa"/>
            <w:shd w:val="clear" w:color="auto" w:fill="auto"/>
            <w:vAlign w:val="center"/>
          </w:tcPr>
          <w:p w14:paraId="0B294969" w14:textId="0B9A195C" w:rsidR="00D627C1" w:rsidRPr="00850B1B" w:rsidRDefault="00D627C1" w:rsidP="00C51A61">
            <w:pPr>
              <w:snapToGrid w:val="0"/>
              <w:ind w:firstLineChars="0" w:firstLine="0"/>
              <w:jc w:val="center"/>
              <w:rPr>
                <w:rFonts w:asciiTheme="minorEastAsia" w:eastAsiaTheme="minorEastAsia" w:hAnsiTheme="minorEastAsia"/>
                <w:color w:val="000000" w:themeColor="text1"/>
                <w:sz w:val="28"/>
                <w:szCs w:val="20"/>
              </w:rPr>
            </w:pPr>
            <w:r w:rsidRPr="00850B1B">
              <w:rPr>
                <w:rFonts w:asciiTheme="minorEastAsia" w:eastAsiaTheme="minorEastAsia" w:hAnsiTheme="minorEastAsia" w:hint="eastAsia"/>
                <w:sz w:val="28"/>
                <w:szCs w:val="20"/>
              </w:rPr>
              <w:t>碳中和领域</w:t>
            </w:r>
          </w:p>
        </w:tc>
        <w:tc>
          <w:tcPr>
            <w:tcW w:w="5244" w:type="dxa"/>
            <w:vAlign w:val="center"/>
          </w:tcPr>
          <w:p w14:paraId="77A639E9" w14:textId="77777777" w:rsidR="008C0BC2" w:rsidRDefault="001A212E" w:rsidP="008C0BC2">
            <w:pPr>
              <w:snapToGrid w:val="0"/>
              <w:ind w:firstLineChars="0" w:firstLine="0"/>
              <w:jc w:val="center"/>
              <w:rPr>
                <w:rFonts w:asciiTheme="minorEastAsia" w:eastAsiaTheme="minorEastAsia" w:hAnsiTheme="minorEastAsia"/>
                <w:sz w:val="28"/>
                <w:szCs w:val="20"/>
              </w:rPr>
            </w:pPr>
            <w:r w:rsidRPr="001A212E">
              <w:rPr>
                <w:rFonts w:asciiTheme="minorEastAsia" w:eastAsiaTheme="minorEastAsia" w:hAnsiTheme="minorEastAsia" w:hint="eastAsia"/>
                <w:sz w:val="28"/>
                <w:szCs w:val="20"/>
              </w:rPr>
              <w:t>能源动力碳中和、基础设施碳中和、</w:t>
            </w:r>
          </w:p>
          <w:p w14:paraId="440B5857" w14:textId="398D2A8D" w:rsidR="00D627C1" w:rsidRPr="00850B1B" w:rsidRDefault="001A212E" w:rsidP="008C0BC2">
            <w:pPr>
              <w:snapToGrid w:val="0"/>
              <w:ind w:firstLineChars="0" w:firstLine="0"/>
              <w:jc w:val="center"/>
              <w:rPr>
                <w:rFonts w:asciiTheme="minorEastAsia" w:eastAsiaTheme="minorEastAsia" w:hAnsiTheme="minorEastAsia"/>
                <w:sz w:val="28"/>
                <w:szCs w:val="20"/>
              </w:rPr>
            </w:pPr>
            <w:r w:rsidRPr="001A212E">
              <w:rPr>
                <w:rFonts w:asciiTheme="minorEastAsia" w:eastAsiaTheme="minorEastAsia" w:hAnsiTheme="minorEastAsia" w:hint="eastAsia"/>
                <w:sz w:val="28"/>
                <w:szCs w:val="20"/>
              </w:rPr>
              <w:t>碳中和战略与管理</w:t>
            </w:r>
          </w:p>
        </w:tc>
      </w:tr>
      <w:tr w:rsidR="00253A42" w:rsidRPr="00850B1B" w14:paraId="323D0E73" w14:textId="0248EC75" w:rsidTr="00B10BBC">
        <w:trPr>
          <w:trHeight w:val="1247"/>
          <w:jc w:val="center"/>
        </w:trPr>
        <w:tc>
          <w:tcPr>
            <w:tcW w:w="988" w:type="dxa"/>
            <w:shd w:val="clear" w:color="auto" w:fill="auto"/>
            <w:vAlign w:val="center"/>
          </w:tcPr>
          <w:p w14:paraId="643C32AC" w14:textId="7665B0B7" w:rsidR="00253A42" w:rsidRPr="00850B1B" w:rsidRDefault="00253A42" w:rsidP="00C51A61">
            <w:pPr>
              <w:snapToGrid w:val="0"/>
              <w:ind w:firstLineChars="0" w:firstLine="0"/>
              <w:jc w:val="center"/>
              <w:rPr>
                <w:sz w:val="28"/>
                <w:szCs w:val="20"/>
              </w:rPr>
            </w:pPr>
            <w:r w:rsidRPr="00850B1B">
              <w:rPr>
                <w:rFonts w:hint="eastAsia"/>
                <w:sz w:val="28"/>
                <w:szCs w:val="20"/>
              </w:rPr>
              <w:t>A05</w:t>
            </w:r>
          </w:p>
        </w:tc>
        <w:tc>
          <w:tcPr>
            <w:tcW w:w="2268" w:type="dxa"/>
            <w:shd w:val="clear" w:color="auto" w:fill="auto"/>
            <w:vAlign w:val="center"/>
          </w:tcPr>
          <w:p w14:paraId="26875E65" w14:textId="2736C43B" w:rsidR="00253A42" w:rsidRPr="00850B1B" w:rsidRDefault="00253A42" w:rsidP="00C51A61">
            <w:pPr>
              <w:snapToGrid w:val="0"/>
              <w:ind w:firstLineChars="0" w:firstLine="0"/>
              <w:jc w:val="center"/>
              <w:rPr>
                <w:rFonts w:asciiTheme="minorEastAsia" w:eastAsiaTheme="minorEastAsia" w:hAnsiTheme="minorEastAsia"/>
                <w:color w:val="000000" w:themeColor="text1"/>
                <w:sz w:val="28"/>
                <w:szCs w:val="20"/>
              </w:rPr>
            </w:pPr>
            <w:r>
              <w:rPr>
                <w:rFonts w:asciiTheme="minorEastAsia" w:eastAsiaTheme="minorEastAsia" w:hAnsiTheme="minorEastAsia" w:hint="eastAsia"/>
                <w:sz w:val="28"/>
                <w:szCs w:val="20"/>
              </w:rPr>
              <w:t>智慧城市</w:t>
            </w:r>
            <w:r w:rsidRPr="00850B1B">
              <w:rPr>
                <w:rFonts w:asciiTheme="minorEastAsia" w:eastAsiaTheme="minorEastAsia" w:hAnsiTheme="minorEastAsia" w:hint="eastAsia"/>
                <w:sz w:val="28"/>
                <w:szCs w:val="20"/>
              </w:rPr>
              <w:t>领域</w:t>
            </w:r>
          </w:p>
        </w:tc>
        <w:tc>
          <w:tcPr>
            <w:tcW w:w="5244" w:type="dxa"/>
            <w:vAlign w:val="center"/>
          </w:tcPr>
          <w:p w14:paraId="42A3F8BB" w14:textId="36AD59E3" w:rsidR="00253A42" w:rsidRPr="001A212E" w:rsidRDefault="00183BC0" w:rsidP="00183BC0">
            <w:pPr>
              <w:snapToGrid w:val="0"/>
              <w:ind w:firstLineChars="0" w:firstLine="0"/>
              <w:jc w:val="center"/>
              <w:rPr>
                <w:rFonts w:asciiTheme="minorEastAsia" w:eastAsiaTheme="minorEastAsia" w:hAnsiTheme="minorEastAsia"/>
                <w:sz w:val="28"/>
                <w:szCs w:val="20"/>
              </w:rPr>
            </w:pPr>
            <w:r w:rsidRPr="00183BC0">
              <w:rPr>
                <w:rFonts w:asciiTheme="minorEastAsia" w:eastAsiaTheme="minorEastAsia" w:hAnsiTheme="minorEastAsia" w:hint="eastAsia"/>
                <w:sz w:val="28"/>
                <w:szCs w:val="20"/>
              </w:rPr>
              <w:t>智能</w:t>
            </w:r>
            <w:r>
              <w:rPr>
                <w:rFonts w:asciiTheme="minorEastAsia" w:eastAsiaTheme="minorEastAsia" w:hAnsiTheme="minorEastAsia" w:hint="eastAsia"/>
                <w:sz w:val="28"/>
                <w:szCs w:val="20"/>
              </w:rPr>
              <w:t>建造、智能制造、</w:t>
            </w:r>
            <w:r w:rsidRPr="00183BC0">
              <w:rPr>
                <w:rFonts w:asciiTheme="minorEastAsia" w:eastAsiaTheme="minorEastAsia" w:hAnsiTheme="minorEastAsia" w:hint="eastAsia"/>
                <w:sz w:val="28"/>
                <w:szCs w:val="20"/>
              </w:rPr>
              <w:t>城市网格化管理、</w:t>
            </w:r>
            <w:r w:rsidR="00FB1F07">
              <w:rPr>
                <w:rFonts w:asciiTheme="minorEastAsia" w:eastAsiaTheme="minorEastAsia" w:hAnsiTheme="minorEastAsia" w:hint="eastAsia"/>
                <w:sz w:val="28"/>
                <w:szCs w:val="20"/>
              </w:rPr>
              <w:t>智慧</w:t>
            </w:r>
            <w:r w:rsidR="004E6DD1" w:rsidRPr="00183BC0">
              <w:rPr>
                <w:rFonts w:asciiTheme="minorEastAsia" w:eastAsiaTheme="minorEastAsia" w:hAnsiTheme="minorEastAsia" w:hint="eastAsia"/>
                <w:sz w:val="28"/>
                <w:szCs w:val="20"/>
              </w:rPr>
              <w:t>交通系统</w:t>
            </w:r>
            <w:r w:rsidR="004E6DD1">
              <w:rPr>
                <w:rFonts w:asciiTheme="minorEastAsia" w:eastAsiaTheme="minorEastAsia" w:hAnsiTheme="minorEastAsia" w:hint="eastAsia"/>
                <w:sz w:val="28"/>
                <w:szCs w:val="20"/>
              </w:rPr>
              <w:t>、</w:t>
            </w:r>
            <w:r w:rsidRPr="00183BC0">
              <w:rPr>
                <w:rFonts w:asciiTheme="minorEastAsia" w:eastAsiaTheme="minorEastAsia" w:hAnsiTheme="minorEastAsia" w:hint="eastAsia"/>
                <w:sz w:val="28"/>
                <w:szCs w:val="20"/>
              </w:rPr>
              <w:t>智能应急管理、空间信息技术</w:t>
            </w:r>
            <w:r>
              <w:rPr>
                <w:rFonts w:asciiTheme="minorEastAsia" w:eastAsiaTheme="minorEastAsia" w:hAnsiTheme="minorEastAsia" w:hint="eastAsia"/>
                <w:sz w:val="28"/>
                <w:szCs w:val="20"/>
              </w:rPr>
              <w:t>、</w:t>
            </w:r>
            <w:r w:rsidRPr="00183BC0">
              <w:rPr>
                <w:rFonts w:asciiTheme="minorEastAsia" w:eastAsiaTheme="minorEastAsia" w:hAnsiTheme="minorEastAsia" w:hint="eastAsia"/>
                <w:sz w:val="28"/>
                <w:szCs w:val="20"/>
              </w:rPr>
              <w:t>车联网与智慧城市治理</w:t>
            </w:r>
          </w:p>
        </w:tc>
      </w:tr>
      <w:tr w:rsidR="00253A42" w:rsidRPr="00850B1B" w14:paraId="21C3A0B6" w14:textId="2789E891" w:rsidTr="00B10BBC">
        <w:trPr>
          <w:trHeight w:val="907"/>
          <w:jc w:val="center"/>
        </w:trPr>
        <w:tc>
          <w:tcPr>
            <w:tcW w:w="988" w:type="dxa"/>
            <w:shd w:val="clear" w:color="auto" w:fill="auto"/>
            <w:vAlign w:val="center"/>
          </w:tcPr>
          <w:p w14:paraId="6B602FBC" w14:textId="36395232" w:rsidR="00253A42" w:rsidRPr="00850B1B" w:rsidRDefault="00253A42" w:rsidP="00C51A61">
            <w:pPr>
              <w:snapToGrid w:val="0"/>
              <w:ind w:firstLineChars="0" w:firstLine="0"/>
              <w:jc w:val="center"/>
              <w:rPr>
                <w:sz w:val="28"/>
                <w:szCs w:val="20"/>
              </w:rPr>
            </w:pPr>
            <w:r w:rsidRPr="00850B1B">
              <w:rPr>
                <w:rFonts w:hint="eastAsia"/>
                <w:sz w:val="28"/>
                <w:szCs w:val="20"/>
              </w:rPr>
              <w:t>A06</w:t>
            </w:r>
          </w:p>
        </w:tc>
        <w:tc>
          <w:tcPr>
            <w:tcW w:w="2268" w:type="dxa"/>
            <w:shd w:val="clear" w:color="auto" w:fill="auto"/>
            <w:vAlign w:val="center"/>
          </w:tcPr>
          <w:p w14:paraId="768D31FD" w14:textId="624AFA3D" w:rsidR="00253A42" w:rsidRPr="00850B1B" w:rsidRDefault="00253A42" w:rsidP="00C51A61">
            <w:pPr>
              <w:snapToGrid w:val="0"/>
              <w:ind w:firstLineChars="0" w:firstLine="0"/>
              <w:jc w:val="center"/>
              <w:rPr>
                <w:rFonts w:asciiTheme="minorEastAsia" w:eastAsiaTheme="minorEastAsia" w:hAnsiTheme="minorEastAsia"/>
                <w:color w:val="000000" w:themeColor="text1"/>
                <w:sz w:val="28"/>
                <w:szCs w:val="20"/>
              </w:rPr>
            </w:pPr>
            <w:r w:rsidRPr="00850B1B">
              <w:rPr>
                <w:rFonts w:asciiTheme="minorEastAsia" w:eastAsiaTheme="minorEastAsia" w:hAnsiTheme="minorEastAsia" w:hint="eastAsia"/>
                <w:sz w:val="28"/>
                <w:szCs w:val="20"/>
              </w:rPr>
              <w:t>医学科技与工程领域</w:t>
            </w:r>
          </w:p>
        </w:tc>
        <w:tc>
          <w:tcPr>
            <w:tcW w:w="5244" w:type="dxa"/>
            <w:vAlign w:val="center"/>
          </w:tcPr>
          <w:p w14:paraId="1C6A6ABA" w14:textId="77777777" w:rsidR="008C0BC2" w:rsidRDefault="00D2032C" w:rsidP="008C0BC2">
            <w:pPr>
              <w:snapToGrid w:val="0"/>
              <w:ind w:firstLineChars="0" w:firstLine="0"/>
              <w:jc w:val="center"/>
              <w:rPr>
                <w:rFonts w:asciiTheme="minorEastAsia" w:eastAsiaTheme="minorEastAsia" w:hAnsiTheme="minorEastAsia"/>
                <w:sz w:val="28"/>
                <w:szCs w:val="20"/>
              </w:rPr>
            </w:pPr>
            <w:r>
              <w:rPr>
                <w:rFonts w:asciiTheme="minorEastAsia" w:eastAsiaTheme="minorEastAsia" w:hAnsiTheme="minorEastAsia" w:hint="eastAsia"/>
                <w:sz w:val="28"/>
                <w:szCs w:val="20"/>
              </w:rPr>
              <w:t>医疗器械、</w:t>
            </w:r>
            <w:r w:rsidR="00253A42" w:rsidRPr="001A212E">
              <w:rPr>
                <w:rFonts w:asciiTheme="minorEastAsia" w:eastAsiaTheme="minorEastAsia" w:hAnsiTheme="minorEastAsia" w:hint="eastAsia"/>
                <w:sz w:val="28"/>
                <w:szCs w:val="20"/>
              </w:rPr>
              <w:t>智能医学设备、</w:t>
            </w:r>
          </w:p>
          <w:p w14:paraId="70ABC9DB" w14:textId="162173F6" w:rsidR="00253A42" w:rsidRPr="00850B1B" w:rsidRDefault="00253A42" w:rsidP="008C0BC2">
            <w:pPr>
              <w:snapToGrid w:val="0"/>
              <w:ind w:firstLineChars="0" w:firstLine="0"/>
              <w:jc w:val="center"/>
              <w:rPr>
                <w:rFonts w:asciiTheme="minorEastAsia" w:eastAsiaTheme="minorEastAsia" w:hAnsiTheme="minorEastAsia"/>
                <w:sz w:val="28"/>
                <w:szCs w:val="20"/>
              </w:rPr>
            </w:pPr>
            <w:r w:rsidRPr="001A212E">
              <w:rPr>
                <w:rFonts w:asciiTheme="minorEastAsia" w:eastAsiaTheme="minorEastAsia" w:hAnsiTheme="minorEastAsia" w:hint="eastAsia"/>
                <w:sz w:val="28"/>
                <w:szCs w:val="20"/>
              </w:rPr>
              <w:t>健康大数据、新型药物研发</w:t>
            </w:r>
          </w:p>
        </w:tc>
      </w:tr>
      <w:tr w:rsidR="00253A42" w:rsidRPr="00850B1B" w14:paraId="5C0DED0B" w14:textId="096BC5D5" w:rsidTr="00B10BBC">
        <w:trPr>
          <w:trHeight w:val="907"/>
          <w:jc w:val="center"/>
        </w:trPr>
        <w:tc>
          <w:tcPr>
            <w:tcW w:w="988" w:type="dxa"/>
            <w:shd w:val="clear" w:color="auto" w:fill="auto"/>
            <w:vAlign w:val="center"/>
          </w:tcPr>
          <w:p w14:paraId="68F92BE0" w14:textId="5013096D" w:rsidR="00253A42" w:rsidRPr="00850B1B" w:rsidRDefault="00253A42" w:rsidP="00C51A61">
            <w:pPr>
              <w:snapToGrid w:val="0"/>
              <w:ind w:firstLineChars="0" w:firstLine="0"/>
              <w:jc w:val="center"/>
              <w:rPr>
                <w:sz w:val="28"/>
                <w:szCs w:val="20"/>
              </w:rPr>
            </w:pPr>
            <w:r w:rsidRPr="00850B1B">
              <w:rPr>
                <w:sz w:val="28"/>
                <w:szCs w:val="20"/>
              </w:rPr>
              <w:t>A0</w:t>
            </w:r>
            <w:r w:rsidRPr="00850B1B">
              <w:rPr>
                <w:rFonts w:hint="eastAsia"/>
                <w:sz w:val="28"/>
                <w:szCs w:val="20"/>
              </w:rPr>
              <w:t>7</w:t>
            </w:r>
          </w:p>
        </w:tc>
        <w:tc>
          <w:tcPr>
            <w:tcW w:w="2268" w:type="dxa"/>
            <w:shd w:val="clear" w:color="auto" w:fill="auto"/>
            <w:vAlign w:val="center"/>
          </w:tcPr>
          <w:p w14:paraId="69E55BC9" w14:textId="77777777" w:rsidR="005D647C" w:rsidRDefault="00253A42" w:rsidP="00C51A61">
            <w:pPr>
              <w:snapToGrid w:val="0"/>
              <w:ind w:firstLineChars="0" w:firstLine="0"/>
              <w:jc w:val="center"/>
              <w:rPr>
                <w:rFonts w:asciiTheme="minorEastAsia" w:eastAsiaTheme="minorEastAsia" w:hAnsiTheme="minorEastAsia"/>
                <w:sz w:val="28"/>
                <w:szCs w:val="20"/>
              </w:rPr>
            </w:pPr>
            <w:r w:rsidRPr="00850B1B">
              <w:rPr>
                <w:rFonts w:asciiTheme="minorEastAsia" w:eastAsiaTheme="minorEastAsia" w:hAnsiTheme="minorEastAsia" w:hint="eastAsia"/>
                <w:sz w:val="28"/>
                <w:szCs w:val="20"/>
              </w:rPr>
              <w:t>高端装备</w:t>
            </w:r>
            <w:r w:rsidR="005D647C">
              <w:rPr>
                <w:rFonts w:asciiTheme="minorEastAsia" w:eastAsiaTheme="minorEastAsia" w:hAnsiTheme="minorEastAsia" w:hint="eastAsia"/>
                <w:sz w:val="28"/>
                <w:szCs w:val="20"/>
              </w:rPr>
              <w:t>与</w:t>
            </w:r>
          </w:p>
          <w:p w14:paraId="54D3CA8A" w14:textId="45019CB3" w:rsidR="00253A42" w:rsidRPr="00850B1B" w:rsidRDefault="005D647C" w:rsidP="00C51A61">
            <w:pPr>
              <w:snapToGrid w:val="0"/>
              <w:ind w:firstLineChars="0" w:firstLine="0"/>
              <w:jc w:val="center"/>
              <w:rPr>
                <w:rFonts w:asciiTheme="minorEastAsia" w:eastAsiaTheme="minorEastAsia" w:hAnsiTheme="minorEastAsia"/>
                <w:color w:val="000000" w:themeColor="text1"/>
                <w:sz w:val="28"/>
                <w:szCs w:val="20"/>
              </w:rPr>
            </w:pPr>
            <w:r>
              <w:rPr>
                <w:rFonts w:asciiTheme="minorEastAsia" w:eastAsiaTheme="minorEastAsia" w:hAnsiTheme="minorEastAsia" w:hint="eastAsia"/>
                <w:sz w:val="28"/>
                <w:szCs w:val="20"/>
              </w:rPr>
              <w:t>器件</w:t>
            </w:r>
            <w:r w:rsidR="00253A42" w:rsidRPr="00850B1B">
              <w:rPr>
                <w:rFonts w:asciiTheme="minorEastAsia" w:eastAsiaTheme="minorEastAsia" w:hAnsiTheme="minorEastAsia" w:hint="eastAsia"/>
                <w:sz w:val="28"/>
                <w:szCs w:val="20"/>
              </w:rPr>
              <w:t>领域</w:t>
            </w:r>
          </w:p>
        </w:tc>
        <w:tc>
          <w:tcPr>
            <w:tcW w:w="5244" w:type="dxa"/>
            <w:vAlign w:val="center"/>
          </w:tcPr>
          <w:p w14:paraId="32967390" w14:textId="77777777" w:rsidR="008C0BC2" w:rsidRDefault="00253A42" w:rsidP="008C0BC2">
            <w:pPr>
              <w:snapToGrid w:val="0"/>
              <w:ind w:firstLineChars="0" w:firstLine="0"/>
              <w:jc w:val="center"/>
              <w:rPr>
                <w:rFonts w:asciiTheme="minorEastAsia" w:eastAsiaTheme="minorEastAsia" w:hAnsiTheme="minorEastAsia"/>
                <w:sz w:val="28"/>
                <w:szCs w:val="20"/>
              </w:rPr>
            </w:pPr>
            <w:r w:rsidRPr="001A212E">
              <w:rPr>
                <w:rFonts w:asciiTheme="minorEastAsia" w:eastAsiaTheme="minorEastAsia" w:hAnsiTheme="minorEastAsia" w:hint="eastAsia"/>
                <w:sz w:val="28"/>
                <w:szCs w:val="20"/>
              </w:rPr>
              <w:t>工程机械、工业母机、机器人、</w:t>
            </w:r>
          </w:p>
          <w:p w14:paraId="069125D1" w14:textId="55FEFF56" w:rsidR="00253A42" w:rsidRPr="00850B1B" w:rsidRDefault="00560B36" w:rsidP="008C0BC2">
            <w:pPr>
              <w:snapToGrid w:val="0"/>
              <w:ind w:firstLineChars="0" w:firstLine="0"/>
              <w:jc w:val="center"/>
              <w:rPr>
                <w:rFonts w:asciiTheme="minorEastAsia" w:eastAsiaTheme="minorEastAsia" w:hAnsiTheme="minorEastAsia"/>
                <w:sz w:val="28"/>
                <w:szCs w:val="20"/>
              </w:rPr>
            </w:pPr>
            <w:r>
              <w:rPr>
                <w:rFonts w:asciiTheme="minorEastAsia" w:eastAsiaTheme="minorEastAsia" w:hAnsiTheme="minorEastAsia" w:hint="eastAsia"/>
                <w:sz w:val="28"/>
                <w:szCs w:val="20"/>
              </w:rPr>
              <w:t>传感器、</w:t>
            </w:r>
            <w:r w:rsidR="00253A42" w:rsidRPr="001A212E">
              <w:rPr>
                <w:rFonts w:asciiTheme="minorEastAsia" w:eastAsiaTheme="minorEastAsia" w:hAnsiTheme="minorEastAsia" w:hint="eastAsia"/>
                <w:sz w:val="28"/>
                <w:szCs w:val="20"/>
              </w:rPr>
              <w:t>轨道交通装备</w:t>
            </w:r>
          </w:p>
        </w:tc>
      </w:tr>
      <w:tr w:rsidR="00253A42" w:rsidRPr="00850B1B" w14:paraId="04360031" w14:textId="09648790" w:rsidTr="00B10BBC">
        <w:trPr>
          <w:trHeight w:val="907"/>
          <w:jc w:val="center"/>
        </w:trPr>
        <w:tc>
          <w:tcPr>
            <w:tcW w:w="988" w:type="dxa"/>
            <w:shd w:val="clear" w:color="auto" w:fill="auto"/>
            <w:vAlign w:val="center"/>
          </w:tcPr>
          <w:p w14:paraId="1D4BA1D4" w14:textId="055D7C75" w:rsidR="00253A42" w:rsidRPr="00850B1B" w:rsidRDefault="00253A42" w:rsidP="00C51A61">
            <w:pPr>
              <w:snapToGrid w:val="0"/>
              <w:ind w:firstLineChars="0" w:firstLine="0"/>
              <w:jc w:val="center"/>
              <w:rPr>
                <w:sz w:val="28"/>
                <w:szCs w:val="20"/>
              </w:rPr>
            </w:pPr>
            <w:r w:rsidRPr="00850B1B">
              <w:rPr>
                <w:rFonts w:hint="eastAsia"/>
                <w:sz w:val="28"/>
                <w:szCs w:val="20"/>
              </w:rPr>
              <w:t>A0</w:t>
            </w:r>
            <w:r w:rsidRPr="00850B1B">
              <w:rPr>
                <w:sz w:val="28"/>
                <w:szCs w:val="20"/>
              </w:rPr>
              <w:t>8</w:t>
            </w:r>
          </w:p>
        </w:tc>
        <w:tc>
          <w:tcPr>
            <w:tcW w:w="2268" w:type="dxa"/>
            <w:shd w:val="clear" w:color="auto" w:fill="auto"/>
            <w:vAlign w:val="center"/>
          </w:tcPr>
          <w:p w14:paraId="584625B5" w14:textId="77777777" w:rsidR="008C0BC2" w:rsidRDefault="00253A42" w:rsidP="00C51A61">
            <w:pPr>
              <w:snapToGrid w:val="0"/>
              <w:ind w:firstLineChars="0" w:firstLine="0"/>
              <w:jc w:val="center"/>
              <w:rPr>
                <w:rFonts w:asciiTheme="minorEastAsia" w:eastAsiaTheme="minorEastAsia" w:hAnsiTheme="minorEastAsia"/>
                <w:sz w:val="28"/>
                <w:szCs w:val="20"/>
              </w:rPr>
            </w:pPr>
            <w:r w:rsidRPr="00850B1B">
              <w:rPr>
                <w:rFonts w:asciiTheme="minorEastAsia" w:eastAsiaTheme="minorEastAsia" w:hAnsiTheme="minorEastAsia" w:hint="eastAsia"/>
                <w:sz w:val="28"/>
                <w:szCs w:val="20"/>
              </w:rPr>
              <w:t>先进功能材料</w:t>
            </w:r>
          </w:p>
          <w:p w14:paraId="0CB12DC8" w14:textId="5AC87BE7" w:rsidR="00253A42" w:rsidRPr="00850B1B" w:rsidRDefault="00253A42" w:rsidP="00C51A61">
            <w:pPr>
              <w:snapToGrid w:val="0"/>
              <w:ind w:firstLineChars="0" w:firstLine="0"/>
              <w:jc w:val="center"/>
              <w:rPr>
                <w:rFonts w:asciiTheme="minorEastAsia" w:eastAsiaTheme="minorEastAsia" w:hAnsiTheme="minorEastAsia"/>
                <w:color w:val="000000" w:themeColor="text1"/>
                <w:sz w:val="28"/>
                <w:szCs w:val="20"/>
              </w:rPr>
            </w:pPr>
            <w:r>
              <w:rPr>
                <w:rFonts w:asciiTheme="minorEastAsia" w:eastAsiaTheme="minorEastAsia" w:hAnsiTheme="minorEastAsia" w:hint="eastAsia"/>
                <w:sz w:val="28"/>
                <w:szCs w:val="20"/>
              </w:rPr>
              <w:t>领域</w:t>
            </w:r>
          </w:p>
        </w:tc>
        <w:tc>
          <w:tcPr>
            <w:tcW w:w="5244" w:type="dxa"/>
            <w:vAlign w:val="center"/>
          </w:tcPr>
          <w:p w14:paraId="0B033D6B" w14:textId="77777777" w:rsidR="004E6DD1" w:rsidRDefault="00253A42" w:rsidP="00183BC0">
            <w:pPr>
              <w:snapToGrid w:val="0"/>
              <w:ind w:firstLineChars="0" w:firstLine="0"/>
              <w:jc w:val="center"/>
              <w:rPr>
                <w:rFonts w:asciiTheme="minorEastAsia" w:eastAsiaTheme="minorEastAsia" w:hAnsiTheme="minorEastAsia"/>
                <w:sz w:val="28"/>
                <w:szCs w:val="20"/>
              </w:rPr>
            </w:pPr>
            <w:r w:rsidRPr="001A212E">
              <w:rPr>
                <w:rFonts w:asciiTheme="minorEastAsia" w:eastAsiaTheme="minorEastAsia" w:hAnsiTheme="minorEastAsia" w:hint="eastAsia"/>
                <w:sz w:val="28"/>
                <w:szCs w:val="20"/>
              </w:rPr>
              <w:t>先进碳材料、</w:t>
            </w:r>
            <w:r w:rsidR="004E6DD1" w:rsidRPr="001A212E">
              <w:rPr>
                <w:rFonts w:asciiTheme="minorEastAsia" w:eastAsiaTheme="minorEastAsia" w:hAnsiTheme="minorEastAsia" w:hint="eastAsia"/>
                <w:sz w:val="28"/>
                <w:szCs w:val="20"/>
              </w:rPr>
              <w:t>先进金属材料、</w:t>
            </w:r>
          </w:p>
          <w:p w14:paraId="70B16179" w14:textId="6E8F502A" w:rsidR="00253A42" w:rsidRPr="00850B1B" w:rsidRDefault="00253A42" w:rsidP="008C0BC2">
            <w:pPr>
              <w:snapToGrid w:val="0"/>
              <w:ind w:firstLineChars="0" w:firstLine="0"/>
              <w:rPr>
                <w:rFonts w:asciiTheme="minorEastAsia" w:eastAsiaTheme="minorEastAsia" w:hAnsiTheme="minorEastAsia"/>
                <w:sz w:val="28"/>
                <w:szCs w:val="20"/>
              </w:rPr>
            </w:pPr>
            <w:r w:rsidRPr="001A212E">
              <w:rPr>
                <w:rFonts w:asciiTheme="minorEastAsia" w:eastAsiaTheme="minorEastAsia" w:hAnsiTheme="minorEastAsia" w:hint="eastAsia"/>
                <w:sz w:val="28"/>
                <w:szCs w:val="20"/>
              </w:rPr>
              <w:t>纳米新材料、化工新材料、绿色建筑材料</w:t>
            </w:r>
          </w:p>
        </w:tc>
      </w:tr>
      <w:tr w:rsidR="00253A42" w:rsidRPr="00850B1B" w14:paraId="7C47A719" w14:textId="5FF547B5" w:rsidTr="00B10BBC">
        <w:trPr>
          <w:trHeight w:val="1247"/>
          <w:jc w:val="center"/>
        </w:trPr>
        <w:tc>
          <w:tcPr>
            <w:tcW w:w="988" w:type="dxa"/>
            <w:shd w:val="clear" w:color="auto" w:fill="auto"/>
            <w:vAlign w:val="center"/>
          </w:tcPr>
          <w:p w14:paraId="26B20390" w14:textId="6E7C5085" w:rsidR="00253A42" w:rsidRPr="00850B1B" w:rsidRDefault="00253A42" w:rsidP="00C51A61">
            <w:pPr>
              <w:snapToGrid w:val="0"/>
              <w:ind w:firstLineChars="0" w:firstLine="0"/>
              <w:jc w:val="center"/>
              <w:rPr>
                <w:sz w:val="28"/>
                <w:szCs w:val="20"/>
              </w:rPr>
            </w:pPr>
            <w:r w:rsidRPr="00850B1B">
              <w:rPr>
                <w:rFonts w:hint="eastAsia"/>
                <w:sz w:val="28"/>
                <w:szCs w:val="20"/>
              </w:rPr>
              <w:t>A09</w:t>
            </w:r>
          </w:p>
        </w:tc>
        <w:tc>
          <w:tcPr>
            <w:tcW w:w="2268" w:type="dxa"/>
            <w:shd w:val="clear" w:color="auto" w:fill="auto"/>
            <w:vAlign w:val="center"/>
          </w:tcPr>
          <w:p w14:paraId="261A51FF" w14:textId="77777777" w:rsidR="008C0BC2" w:rsidRDefault="00253A42" w:rsidP="00C51A61">
            <w:pPr>
              <w:snapToGrid w:val="0"/>
              <w:ind w:firstLineChars="0" w:firstLine="0"/>
              <w:jc w:val="center"/>
              <w:rPr>
                <w:rFonts w:asciiTheme="minorEastAsia" w:eastAsiaTheme="minorEastAsia" w:hAnsiTheme="minorEastAsia"/>
                <w:sz w:val="28"/>
                <w:szCs w:val="20"/>
              </w:rPr>
            </w:pPr>
            <w:r w:rsidRPr="00850B1B">
              <w:rPr>
                <w:rFonts w:asciiTheme="minorEastAsia" w:eastAsiaTheme="minorEastAsia" w:hAnsiTheme="minorEastAsia" w:hint="eastAsia"/>
                <w:sz w:val="28"/>
                <w:szCs w:val="20"/>
              </w:rPr>
              <w:t>智慧海洋工程</w:t>
            </w:r>
          </w:p>
          <w:p w14:paraId="189737E2" w14:textId="5E31586E" w:rsidR="00253A42" w:rsidRPr="00850B1B" w:rsidRDefault="00253A42" w:rsidP="00C51A61">
            <w:pPr>
              <w:snapToGrid w:val="0"/>
              <w:ind w:firstLineChars="0" w:firstLine="0"/>
              <w:jc w:val="center"/>
              <w:rPr>
                <w:rFonts w:asciiTheme="minorEastAsia" w:eastAsiaTheme="minorEastAsia" w:hAnsiTheme="minorEastAsia"/>
                <w:color w:val="000000" w:themeColor="text1"/>
                <w:sz w:val="28"/>
                <w:szCs w:val="20"/>
              </w:rPr>
            </w:pPr>
            <w:r w:rsidRPr="00850B1B">
              <w:rPr>
                <w:rFonts w:asciiTheme="minorEastAsia" w:eastAsiaTheme="minorEastAsia" w:hAnsiTheme="minorEastAsia" w:hint="eastAsia"/>
                <w:sz w:val="28"/>
                <w:szCs w:val="20"/>
              </w:rPr>
              <w:t>领域</w:t>
            </w:r>
          </w:p>
        </w:tc>
        <w:tc>
          <w:tcPr>
            <w:tcW w:w="5244" w:type="dxa"/>
            <w:vAlign w:val="center"/>
          </w:tcPr>
          <w:p w14:paraId="5FCCC232" w14:textId="433BC0D7" w:rsidR="00253A42" w:rsidRPr="00850B1B" w:rsidRDefault="004E6DD1" w:rsidP="004E6DD1">
            <w:pPr>
              <w:snapToGrid w:val="0"/>
              <w:ind w:firstLineChars="0" w:firstLine="0"/>
              <w:jc w:val="center"/>
              <w:rPr>
                <w:rFonts w:asciiTheme="minorEastAsia" w:eastAsiaTheme="minorEastAsia" w:hAnsiTheme="minorEastAsia"/>
                <w:sz w:val="28"/>
                <w:szCs w:val="20"/>
              </w:rPr>
            </w:pPr>
            <w:r w:rsidRPr="004E6DD1">
              <w:rPr>
                <w:rFonts w:asciiTheme="minorEastAsia" w:eastAsiaTheme="minorEastAsia" w:hAnsiTheme="minorEastAsia" w:hint="eastAsia"/>
                <w:sz w:val="28"/>
                <w:szCs w:val="20"/>
              </w:rPr>
              <w:t>海洋生态与环境</w:t>
            </w:r>
            <w:r>
              <w:rPr>
                <w:rFonts w:asciiTheme="minorEastAsia" w:eastAsiaTheme="minorEastAsia" w:hAnsiTheme="minorEastAsia" w:hint="eastAsia"/>
                <w:sz w:val="28"/>
                <w:szCs w:val="20"/>
              </w:rPr>
              <w:t>、</w:t>
            </w:r>
            <w:r w:rsidR="00253A42" w:rsidRPr="00253A42">
              <w:rPr>
                <w:rFonts w:asciiTheme="minorEastAsia" w:eastAsiaTheme="minorEastAsia" w:hAnsiTheme="minorEastAsia" w:hint="eastAsia"/>
                <w:sz w:val="28"/>
                <w:szCs w:val="20"/>
              </w:rPr>
              <w:t>海洋工程装备</w:t>
            </w:r>
            <w:r w:rsidRPr="004E6DD1">
              <w:rPr>
                <w:rFonts w:asciiTheme="minorEastAsia" w:eastAsiaTheme="minorEastAsia" w:hAnsiTheme="minorEastAsia" w:hint="eastAsia"/>
                <w:sz w:val="28"/>
                <w:szCs w:val="20"/>
              </w:rPr>
              <w:t>、海洋资源开发与养护、智能船舶与新能源、海洋技术及其应用</w:t>
            </w:r>
          </w:p>
        </w:tc>
      </w:tr>
      <w:tr w:rsidR="00253A42" w:rsidRPr="00850B1B" w14:paraId="73C29ABC" w14:textId="4D42D107" w:rsidTr="00B10BBC">
        <w:trPr>
          <w:trHeight w:val="680"/>
          <w:jc w:val="center"/>
        </w:trPr>
        <w:tc>
          <w:tcPr>
            <w:tcW w:w="988" w:type="dxa"/>
            <w:shd w:val="clear" w:color="auto" w:fill="auto"/>
            <w:vAlign w:val="center"/>
          </w:tcPr>
          <w:p w14:paraId="5BAF6887" w14:textId="3229EB1D" w:rsidR="00253A42" w:rsidRPr="00850B1B" w:rsidRDefault="00253A42" w:rsidP="00C51A61">
            <w:pPr>
              <w:snapToGrid w:val="0"/>
              <w:ind w:firstLineChars="0" w:firstLine="0"/>
              <w:jc w:val="center"/>
              <w:rPr>
                <w:sz w:val="28"/>
                <w:szCs w:val="20"/>
              </w:rPr>
            </w:pPr>
            <w:r w:rsidRPr="00850B1B">
              <w:rPr>
                <w:rFonts w:hint="eastAsia"/>
                <w:sz w:val="28"/>
                <w:szCs w:val="20"/>
              </w:rPr>
              <w:t>A10</w:t>
            </w:r>
          </w:p>
        </w:tc>
        <w:tc>
          <w:tcPr>
            <w:tcW w:w="2268" w:type="dxa"/>
            <w:shd w:val="clear" w:color="auto" w:fill="auto"/>
            <w:vAlign w:val="center"/>
          </w:tcPr>
          <w:p w14:paraId="33F34ADA" w14:textId="77777777" w:rsidR="00413B3F" w:rsidRDefault="00253A42" w:rsidP="008C0BC2">
            <w:pPr>
              <w:snapToGrid w:val="0"/>
              <w:ind w:firstLineChars="0" w:firstLine="0"/>
              <w:jc w:val="center"/>
              <w:rPr>
                <w:rFonts w:asciiTheme="minorEastAsia" w:eastAsiaTheme="minorEastAsia" w:hAnsiTheme="minorEastAsia"/>
                <w:sz w:val="28"/>
                <w:szCs w:val="20"/>
              </w:rPr>
            </w:pPr>
            <w:r w:rsidRPr="00850B1B">
              <w:rPr>
                <w:rFonts w:asciiTheme="minorEastAsia" w:eastAsiaTheme="minorEastAsia" w:hAnsiTheme="minorEastAsia" w:hint="eastAsia"/>
                <w:sz w:val="28"/>
                <w:szCs w:val="20"/>
              </w:rPr>
              <w:t>军民</w:t>
            </w:r>
            <w:r w:rsidR="00560B36">
              <w:rPr>
                <w:rFonts w:asciiTheme="minorEastAsia" w:eastAsiaTheme="minorEastAsia" w:hAnsiTheme="minorEastAsia" w:hint="eastAsia"/>
                <w:sz w:val="28"/>
                <w:szCs w:val="20"/>
              </w:rPr>
              <w:t>两用</w:t>
            </w:r>
            <w:r>
              <w:rPr>
                <w:rFonts w:asciiTheme="minorEastAsia" w:eastAsiaTheme="minorEastAsia" w:hAnsiTheme="minorEastAsia" w:hint="eastAsia"/>
                <w:sz w:val="28"/>
                <w:szCs w:val="20"/>
              </w:rPr>
              <w:t>航空</w:t>
            </w:r>
            <w:r w:rsidR="00413B3F">
              <w:rPr>
                <w:rFonts w:asciiTheme="minorEastAsia" w:eastAsiaTheme="minorEastAsia" w:hAnsiTheme="minorEastAsia" w:hint="eastAsia"/>
                <w:sz w:val="28"/>
                <w:szCs w:val="20"/>
              </w:rPr>
              <w:t>航天</w:t>
            </w:r>
            <w:r w:rsidR="008C0BC2">
              <w:rPr>
                <w:rFonts w:asciiTheme="minorEastAsia" w:eastAsiaTheme="minorEastAsia" w:hAnsiTheme="minorEastAsia" w:hint="eastAsia"/>
                <w:sz w:val="28"/>
                <w:szCs w:val="20"/>
              </w:rPr>
              <w:t>与安防技术</w:t>
            </w:r>
          </w:p>
          <w:p w14:paraId="7349DD7B" w14:textId="2F7844C7" w:rsidR="00253A42" w:rsidRPr="00850B1B" w:rsidRDefault="00253A42" w:rsidP="008C0BC2">
            <w:pPr>
              <w:snapToGrid w:val="0"/>
              <w:ind w:firstLineChars="0" w:firstLine="0"/>
              <w:jc w:val="center"/>
              <w:rPr>
                <w:rFonts w:asciiTheme="minorEastAsia" w:eastAsiaTheme="minorEastAsia" w:hAnsiTheme="minorEastAsia"/>
                <w:sz w:val="28"/>
                <w:szCs w:val="20"/>
              </w:rPr>
            </w:pPr>
            <w:r w:rsidRPr="00850B1B">
              <w:rPr>
                <w:rFonts w:asciiTheme="minorEastAsia" w:eastAsiaTheme="minorEastAsia" w:hAnsiTheme="minorEastAsia" w:hint="eastAsia"/>
                <w:sz w:val="28"/>
                <w:szCs w:val="20"/>
              </w:rPr>
              <w:t>领域</w:t>
            </w:r>
          </w:p>
        </w:tc>
        <w:tc>
          <w:tcPr>
            <w:tcW w:w="5244" w:type="dxa"/>
            <w:vAlign w:val="center"/>
          </w:tcPr>
          <w:p w14:paraId="1759E3B8" w14:textId="55608A24" w:rsidR="00253A42" w:rsidRPr="00850B1B" w:rsidRDefault="00253A42" w:rsidP="00183BC0">
            <w:pPr>
              <w:snapToGrid w:val="0"/>
              <w:ind w:firstLineChars="0" w:firstLine="0"/>
              <w:jc w:val="center"/>
              <w:rPr>
                <w:rFonts w:asciiTheme="minorEastAsia" w:eastAsiaTheme="minorEastAsia" w:hAnsiTheme="minorEastAsia"/>
                <w:sz w:val="28"/>
                <w:szCs w:val="20"/>
              </w:rPr>
            </w:pPr>
            <w:r>
              <w:rPr>
                <w:rFonts w:asciiTheme="minorEastAsia" w:eastAsiaTheme="minorEastAsia" w:hAnsiTheme="minorEastAsia" w:hint="eastAsia"/>
                <w:sz w:val="28"/>
                <w:szCs w:val="20"/>
              </w:rPr>
              <w:t>卫星、</w:t>
            </w:r>
            <w:r w:rsidR="00413B3F">
              <w:rPr>
                <w:rFonts w:asciiTheme="minorEastAsia" w:eastAsiaTheme="minorEastAsia" w:hAnsiTheme="minorEastAsia" w:hint="eastAsia"/>
                <w:sz w:val="28"/>
                <w:szCs w:val="20"/>
              </w:rPr>
              <w:t>先进通信设备、</w:t>
            </w:r>
            <w:r>
              <w:rPr>
                <w:rFonts w:asciiTheme="minorEastAsia" w:eastAsiaTheme="minorEastAsia" w:hAnsiTheme="minorEastAsia" w:hint="eastAsia"/>
                <w:sz w:val="28"/>
                <w:szCs w:val="20"/>
              </w:rPr>
              <w:t>先进导航系统</w:t>
            </w:r>
            <w:r w:rsidR="008C0BC2">
              <w:rPr>
                <w:rFonts w:asciiTheme="minorEastAsia" w:eastAsiaTheme="minorEastAsia" w:hAnsiTheme="minorEastAsia" w:hint="eastAsia"/>
                <w:sz w:val="28"/>
                <w:szCs w:val="20"/>
              </w:rPr>
              <w:t>、重点目标防护</w:t>
            </w:r>
          </w:p>
        </w:tc>
      </w:tr>
    </w:tbl>
    <w:p w14:paraId="7812F0F2" w14:textId="59A822A6" w:rsidR="00F7070A" w:rsidRPr="00850B1B" w:rsidRDefault="00CD502A" w:rsidP="00CD502A">
      <w:pPr>
        <w:pStyle w:val="2"/>
        <w:spacing w:before="156" w:after="156"/>
        <w:ind w:firstLine="643"/>
      </w:pPr>
      <w:r w:rsidRPr="00850B1B">
        <w:rPr>
          <w:rFonts w:hint="eastAsia"/>
        </w:rPr>
        <w:t>三</w:t>
      </w:r>
      <w:r w:rsidR="00415645" w:rsidRPr="00850B1B">
        <w:rPr>
          <w:rFonts w:hint="eastAsia"/>
        </w:rPr>
        <w:t>、申报条件和要求</w:t>
      </w:r>
    </w:p>
    <w:p w14:paraId="15BFC108" w14:textId="61513AA3" w:rsidR="00346E57" w:rsidRPr="00126D25" w:rsidRDefault="00346E57" w:rsidP="00464E2C">
      <w:pPr>
        <w:ind w:firstLine="643"/>
        <w:rPr>
          <w:b/>
          <w:bCs/>
        </w:rPr>
      </w:pPr>
      <w:r w:rsidRPr="00850B1B">
        <w:rPr>
          <w:rFonts w:hint="eastAsia"/>
          <w:b/>
          <w:bCs/>
        </w:rPr>
        <w:t>（一）鲜明的主题。</w:t>
      </w:r>
      <w:r w:rsidR="0005094C" w:rsidRPr="00850B1B">
        <w:rPr>
          <w:rFonts w:hint="eastAsia"/>
        </w:rPr>
        <w:t>卓工</w:t>
      </w:r>
      <w:r w:rsidRPr="00850B1B">
        <w:rPr>
          <w:rFonts w:hint="eastAsia"/>
        </w:rPr>
        <w:t>项目</w:t>
      </w:r>
      <w:r w:rsidR="0005094C" w:rsidRPr="00850B1B">
        <w:rPr>
          <w:rFonts w:hint="eastAsia"/>
        </w:rPr>
        <w:t>须</w:t>
      </w:r>
      <w:r w:rsidRPr="00850B1B">
        <w:rPr>
          <w:rFonts w:hint="eastAsia"/>
        </w:rPr>
        <w:t>聚焦“卡脖子”工程技术难题</w:t>
      </w:r>
      <w:r w:rsidR="00C2586C" w:rsidRPr="00850B1B">
        <w:rPr>
          <w:rFonts w:hint="eastAsia"/>
        </w:rPr>
        <w:t>，</w:t>
      </w:r>
      <w:r w:rsidRPr="00850B1B">
        <w:rPr>
          <w:rFonts w:hint="eastAsia"/>
        </w:rPr>
        <w:t>积极响应国家重大战略、新兴产业的需求，服务于国家创新驱动发展战略。</w:t>
      </w:r>
      <w:r w:rsidR="00126D25" w:rsidRPr="00762FB8">
        <w:rPr>
          <w:rFonts w:hint="eastAsia"/>
          <w:b/>
          <w:bCs/>
        </w:rPr>
        <w:t>与</w:t>
      </w:r>
      <w:r w:rsidR="00126D25" w:rsidRPr="00762FB8">
        <w:rPr>
          <w:rFonts w:hint="eastAsia"/>
          <w:b/>
          <w:bCs/>
        </w:rPr>
        <w:t>2024</w:t>
      </w:r>
      <w:r w:rsidR="00126D25" w:rsidRPr="00762FB8">
        <w:rPr>
          <w:rFonts w:hint="eastAsia"/>
          <w:b/>
          <w:bCs/>
        </w:rPr>
        <w:t>年</w:t>
      </w:r>
      <w:r w:rsidR="005C5A7E" w:rsidRPr="00762FB8">
        <w:rPr>
          <w:rFonts w:hint="eastAsia"/>
          <w:b/>
          <w:bCs/>
        </w:rPr>
        <w:t>立项的</w:t>
      </w:r>
      <w:r w:rsidR="00126D25" w:rsidRPr="00762FB8">
        <w:rPr>
          <w:rFonts w:hint="eastAsia"/>
          <w:b/>
          <w:bCs/>
        </w:rPr>
        <w:t>卓工项目专业领域方向</w:t>
      </w:r>
      <w:r w:rsidR="00126D25" w:rsidRPr="00762FB8">
        <w:rPr>
          <w:rFonts w:hint="eastAsia"/>
          <w:b/>
          <w:bCs/>
        </w:rPr>
        <w:lastRenderedPageBreak/>
        <w:t>（附录一）相似的项目不建议</w:t>
      </w:r>
      <w:r w:rsidR="00D92FD4" w:rsidRPr="00762FB8">
        <w:rPr>
          <w:rFonts w:hint="eastAsia"/>
          <w:b/>
          <w:bCs/>
        </w:rPr>
        <w:t>进行</w:t>
      </w:r>
      <w:r w:rsidR="00126D25" w:rsidRPr="00762FB8">
        <w:rPr>
          <w:rFonts w:hint="eastAsia"/>
          <w:b/>
          <w:bCs/>
        </w:rPr>
        <w:t>申报。</w:t>
      </w:r>
    </w:p>
    <w:p w14:paraId="46855C2E" w14:textId="119B51AB" w:rsidR="00346E57" w:rsidRPr="00850B1B" w:rsidRDefault="00346E57" w:rsidP="00C65813">
      <w:pPr>
        <w:ind w:firstLine="643"/>
      </w:pPr>
      <w:r w:rsidRPr="00850B1B">
        <w:rPr>
          <w:rFonts w:hint="eastAsia"/>
          <w:b/>
          <w:bCs/>
        </w:rPr>
        <w:t>（二）卓越的团队。</w:t>
      </w:r>
      <w:r w:rsidR="0005094C" w:rsidRPr="00850B1B">
        <w:rPr>
          <w:rFonts w:hint="eastAsia"/>
        </w:rPr>
        <w:t>每个卓工</w:t>
      </w:r>
      <w:r w:rsidR="00C2586C" w:rsidRPr="00850B1B">
        <w:rPr>
          <w:rFonts w:hint="eastAsia"/>
        </w:rPr>
        <w:t>项目须</w:t>
      </w:r>
      <w:r w:rsidRPr="00850B1B">
        <w:rPr>
          <w:rFonts w:hint="eastAsia"/>
        </w:rPr>
        <w:t>组建一支以首席专家为核心的工程教育创新团队。</w:t>
      </w:r>
      <w:r w:rsidRPr="00850B1B">
        <w:rPr>
          <w:rFonts w:hint="eastAsia"/>
          <w:b/>
          <w:bCs/>
        </w:rPr>
        <w:t>团队应包括</w:t>
      </w:r>
      <w:r w:rsidRPr="00850B1B">
        <w:rPr>
          <w:b/>
          <w:bCs/>
        </w:rPr>
        <w:t>1</w:t>
      </w:r>
      <w:r w:rsidRPr="00850B1B">
        <w:rPr>
          <w:rFonts w:hint="eastAsia"/>
          <w:b/>
          <w:bCs/>
        </w:rPr>
        <w:t>名首席专家（来自东南大学的高水平教授或产业界领军人才）及若干名高水平的校内和行（企）业导师。</w:t>
      </w:r>
      <w:r w:rsidRPr="00850B1B">
        <w:rPr>
          <w:rFonts w:hint="eastAsia"/>
        </w:rPr>
        <w:t>若首席专家来自东南大学，则应设总工程师</w:t>
      </w:r>
      <w:r w:rsidRPr="00850B1B">
        <w:t>1</w:t>
      </w:r>
      <w:r w:rsidRPr="00850B1B">
        <w:rPr>
          <w:rFonts w:hint="eastAsia"/>
        </w:rPr>
        <w:t>名（来自产业界的高水平专家，通常来自该项目所依托的产教融合基地）。卓工项目实行首席专家负责制，首席专家可根据需要配备项目主任</w:t>
      </w:r>
      <w:r w:rsidRPr="00850B1B">
        <w:t>1</w:t>
      </w:r>
      <w:r w:rsidRPr="00850B1B">
        <w:rPr>
          <w:rFonts w:hint="eastAsia"/>
        </w:rPr>
        <w:t>名</w:t>
      </w:r>
      <w:r w:rsidR="00417A48" w:rsidRPr="00850B1B">
        <w:rPr>
          <w:rFonts w:hint="eastAsia"/>
        </w:rPr>
        <w:t>。</w:t>
      </w:r>
      <w:r w:rsidRPr="00850B1B">
        <w:rPr>
          <w:rFonts w:hint="eastAsia"/>
        </w:rPr>
        <w:t>每个卓工项目须有一个牵头学院（系），首席专家（首席专家来自东南大学）或项目主任（首席专家来自产业界）所在的学院（系）为该项目牵头的学院（系）。项目的导师须来自多个工程专业类别或领域和多个学院（系），总规模通常为</w:t>
      </w:r>
      <w:r w:rsidR="00C2586C" w:rsidRPr="00850B1B">
        <w:rPr>
          <w:rFonts w:hint="eastAsia"/>
        </w:rPr>
        <w:t xml:space="preserve"> </w:t>
      </w:r>
      <w:r w:rsidRPr="00850B1B">
        <w:rPr>
          <w:rFonts w:hint="eastAsia"/>
        </w:rPr>
        <w:t>10</w:t>
      </w:r>
      <w:r w:rsidR="00C2586C" w:rsidRPr="00850B1B">
        <w:rPr>
          <w:rFonts w:hint="eastAsia"/>
        </w:rPr>
        <w:t xml:space="preserve"> </w:t>
      </w:r>
      <w:r w:rsidRPr="00850B1B">
        <w:rPr>
          <w:rFonts w:hint="eastAsia"/>
        </w:rPr>
        <w:t>～</w:t>
      </w:r>
      <w:r w:rsidR="00C2586C" w:rsidRPr="00850B1B">
        <w:rPr>
          <w:rFonts w:hint="eastAsia"/>
        </w:rPr>
        <w:t xml:space="preserve"> </w:t>
      </w:r>
      <w:r w:rsidRPr="00850B1B">
        <w:rPr>
          <w:rFonts w:hint="eastAsia"/>
        </w:rPr>
        <w:t>20</w:t>
      </w:r>
      <w:r w:rsidR="00C2586C" w:rsidRPr="00850B1B">
        <w:rPr>
          <w:rFonts w:hint="eastAsia"/>
        </w:rPr>
        <w:t xml:space="preserve"> </w:t>
      </w:r>
      <w:r w:rsidRPr="00850B1B">
        <w:rPr>
          <w:rFonts w:hint="eastAsia"/>
        </w:rPr>
        <w:t>人，其中来自企业的导师不少于</w:t>
      </w:r>
      <w:r w:rsidR="00C2586C" w:rsidRPr="00850B1B">
        <w:rPr>
          <w:rFonts w:hint="eastAsia"/>
        </w:rPr>
        <w:t xml:space="preserve"> </w:t>
      </w:r>
      <w:r w:rsidRPr="00850B1B">
        <w:t>5</w:t>
      </w:r>
      <w:r w:rsidR="00C2586C" w:rsidRPr="00850B1B">
        <w:rPr>
          <w:rFonts w:hint="eastAsia"/>
        </w:rPr>
        <w:t xml:space="preserve"> </w:t>
      </w:r>
      <w:r w:rsidRPr="00850B1B">
        <w:rPr>
          <w:rFonts w:hint="eastAsia"/>
        </w:rPr>
        <w:t>人。</w:t>
      </w:r>
      <w:r w:rsidRPr="00850B1B">
        <w:rPr>
          <w:rFonts w:hint="eastAsia"/>
          <w:b/>
          <w:bCs/>
        </w:rPr>
        <w:t>原则上每名</w:t>
      </w:r>
      <w:r w:rsidR="00D21F55" w:rsidRPr="00850B1B">
        <w:rPr>
          <w:rFonts w:hint="eastAsia"/>
          <w:b/>
          <w:bCs/>
        </w:rPr>
        <w:t>企业</w:t>
      </w:r>
      <w:r w:rsidRPr="00850B1B">
        <w:rPr>
          <w:rFonts w:hint="eastAsia"/>
          <w:b/>
          <w:bCs/>
        </w:rPr>
        <w:t>导师只能参与一个已在开展的卓工项目。</w:t>
      </w:r>
    </w:p>
    <w:p w14:paraId="57FDAB11" w14:textId="5E0D4EC8" w:rsidR="00346E57" w:rsidRPr="00850B1B" w:rsidRDefault="00346E57" w:rsidP="00464E2C">
      <w:pPr>
        <w:ind w:firstLine="640"/>
      </w:pPr>
      <w:r w:rsidRPr="00850B1B">
        <w:rPr>
          <w:rFonts w:hint="eastAsia"/>
        </w:rPr>
        <w:t>首席专家及团队骨干成员近五年须有与项目主题高度契合的国家级、省部级或行（企）业重大重点工程类科技课题，课题经费充足，能支撑研究生培养的需要。</w:t>
      </w:r>
    </w:p>
    <w:p w14:paraId="2A3107C4" w14:textId="1DD65A7F" w:rsidR="00346E57" w:rsidRPr="00850B1B" w:rsidRDefault="00346E57" w:rsidP="00C2586C">
      <w:pPr>
        <w:ind w:firstLine="643"/>
      </w:pPr>
      <w:r w:rsidRPr="00850B1B">
        <w:rPr>
          <w:rFonts w:hint="eastAsia"/>
          <w:b/>
          <w:bCs/>
        </w:rPr>
        <w:t>（三）高度的协同。</w:t>
      </w:r>
      <w:r w:rsidR="0005094C" w:rsidRPr="00850B1B">
        <w:rPr>
          <w:rFonts w:hint="eastAsia"/>
        </w:rPr>
        <w:t>每个</w:t>
      </w:r>
      <w:r w:rsidR="00C2586C" w:rsidRPr="00850B1B">
        <w:rPr>
          <w:rFonts w:hint="eastAsia"/>
        </w:rPr>
        <w:t>卓工项目由卓工学院负责日常管理，并提供全面的服务，申报的专业学院（系）提供学科支撑。</w:t>
      </w:r>
      <w:r w:rsidR="00C2586C" w:rsidRPr="00850B1B">
        <w:rPr>
          <w:rFonts w:hint="eastAsia"/>
        </w:rPr>
        <w:t xml:space="preserve"> </w:t>
      </w:r>
      <w:r w:rsidR="00C2586C" w:rsidRPr="00850B1B">
        <w:rPr>
          <w:rFonts w:hint="eastAsia"/>
        </w:rPr>
        <w:t>卓工学院与申报的学院（系）应建立共商、共建、共享的协同机制，在招生、培养、思政、就业等方面密切协作、高度协同、相互支持，共同投入资源，做好项目的服务保障工作。</w:t>
      </w:r>
    </w:p>
    <w:p w14:paraId="478AC26E" w14:textId="71306242" w:rsidR="00346E57" w:rsidRPr="00850B1B" w:rsidRDefault="00346E57" w:rsidP="0005094C">
      <w:pPr>
        <w:ind w:firstLine="643"/>
      </w:pPr>
      <w:r w:rsidRPr="00850B1B">
        <w:rPr>
          <w:rFonts w:hint="eastAsia"/>
          <w:b/>
          <w:bCs/>
        </w:rPr>
        <w:t>（四）产教融合的基地。</w:t>
      </w:r>
      <w:r w:rsidR="0005094C" w:rsidRPr="00850B1B">
        <w:rPr>
          <w:rFonts w:hint="eastAsia"/>
        </w:rPr>
        <w:t>卓工项目</w:t>
      </w:r>
      <w:r w:rsidR="00C2586C" w:rsidRPr="00850B1B">
        <w:rPr>
          <w:rFonts w:hint="eastAsia"/>
        </w:rPr>
        <w:t>原则上应与知名企业</w:t>
      </w:r>
      <w:r w:rsidRPr="00850B1B">
        <w:rPr>
          <w:rFonts w:hint="eastAsia"/>
        </w:rPr>
        <w:t>共</w:t>
      </w:r>
      <w:r w:rsidRPr="00850B1B">
        <w:rPr>
          <w:rFonts w:hint="eastAsia"/>
        </w:rPr>
        <w:lastRenderedPageBreak/>
        <w:t>建有工程师技术中心、校企联合研发中心或研究生联合培养基地（校级及以上，签有协议，且在有效期内），已与学校实质性开展校企联合研发、研究生联合培养工作，</w:t>
      </w:r>
      <w:r w:rsidR="0005094C" w:rsidRPr="00850B1B">
        <w:rPr>
          <w:rFonts w:hint="eastAsia"/>
        </w:rPr>
        <w:t>能够为研究生提供实践课程教学、专业实践实训、课题研究及科技成果应用转化等培养条件</w:t>
      </w:r>
      <w:r w:rsidRPr="00850B1B">
        <w:rPr>
          <w:rFonts w:hint="eastAsia"/>
        </w:rPr>
        <w:t>。</w:t>
      </w:r>
      <w:r w:rsidR="00C2586C" w:rsidRPr="000068ED">
        <w:rPr>
          <w:rFonts w:hint="eastAsia"/>
          <w:b/>
          <w:bCs/>
        </w:rPr>
        <w:t>优先支持与卓工学院理事单位（见</w:t>
      </w:r>
      <w:r w:rsidR="003C56B3" w:rsidRPr="000068ED">
        <w:rPr>
          <w:rFonts w:hint="eastAsia"/>
          <w:b/>
          <w:bCs/>
        </w:rPr>
        <w:t>附录</w:t>
      </w:r>
      <w:r w:rsidR="00126D25">
        <w:rPr>
          <w:rFonts w:hint="eastAsia"/>
          <w:b/>
          <w:bCs/>
        </w:rPr>
        <w:t>二</w:t>
      </w:r>
      <w:r w:rsidR="00C2586C" w:rsidRPr="000068ED">
        <w:rPr>
          <w:rFonts w:hint="eastAsia"/>
          <w:b/>
          <w:bCs/>
        </w:rPr>
        <w:t>）、世界</w:t>
      </w:r>
      <w:r w:rsidR="00C2586C" w:rsidRPr="000068ED">
        <w:rPr>
          <w:rFonts w:hint="eastAsia"/>
          <w:b/>
          <w:bCs/>
        </w:rPr>
        <w:t xml:space="preserve"> 500 </w:t>
      </w:r>
      <w:r w:rsidR="00C2586C" w:rsidRPr="000068ED">
        <w:rPr>
          <w:rFonts w:hint="eastAsia"/>
          <w:b/>
          <w:bCs/>
        </w:rPr>
        <w:t>强、中国</w:t>
      </w:r>
      <w:r w:rsidR="00C2586C" w:rsidRPr="000068ED">
        <w:rPr>
          <w:rFonts w:hint="eastAsia"/>
          <w:b/>
          <w:bCs/>
        </w:rPr>
        <w:t xml:space="preserve"> 500 </w:t>
      </w:r>
      <w:r w:rsidR="00C2586C" w:rsidRPr="000068ED">
        <w:rPr>
          <w:rFonts w:hint="eastAsia"/>
          <w:b/>
          <w:bCs/>
        </w:rPr>
        <w:t>强、国防军工著名企业、行业龙头企业共建产教融合基地的申报项目</w:t>
      </w:r>
      <w:r w:rsidR="00C2586C" w:rsidRPr="00850B1B">
        <w:rPr>
          <w:rFonts w:hint="eastAsia"/>
        </w:rPr>
        <w:t>。</w:t>
      </w:r>
    </w:p>
    <w:p w14:paraId="725BD6D7" w14:textId="3CFB9EBC" w:rsidR="00346E57" w:rsidRPr="00151D0E" w:rsidRDefault="00346E57" w:rsidP="0005094C">
      <w:pPr>
        <w:ind w:firstLine="643"/>
        <w:rPr>
          <w:b/>
          <w:bCs/>
        </w:rPr>
      </w:pPr>
      <w:r w:rsidRPr="00850B1B">
        <w:rPr>
          <w:rFonts w:hint="eastAsia"/>
          <w:b/>
          <w:bCs/>
        </w:rPr>
        <w:t>（五）特色化的培养方案。</w:t>
      </w:r>
      <w:r w:rsidRPr="00850B1B">
        <w:rPr>
          <w:rFonts w:hint="eastAsia"/>
        </w:rPr>
        <w:t>每个</w:t>
      </w:r>
      <w:r w:rsidR="0005094C" w:rsidRPr="00850B1B">
        <w:rPr>
          <w:rFonts w:hint="eastAsia"/>
        </w:rPr>
        <w:t>卓工</w:t>
      </w:r>
      <w:r w:rsidRPr="00850B1B">
        <w:rPr>
          <w:rFonts w:hint="eastAsia"/>
        </w:rPr>
        <w:t>项目须有体现铸魂育人目标和项目主题特色的教育教学课程体系，</w:t>
      </w:r>
      <w:r w:rsidR="0005094C" w:rsidRPr="00850B1B">
        <w:rPr>
          <w:rFonts w:hint="eastAsia"/>
        </w:rPr>
        <w:t>凸显德智体美劳全面发展、工程技术基础扎实、工程专业实践能力和工程技术创新能力强的培养特色。</w:t>
      </w:r>
      <w:r w:rsidR="0005094C" w:rsidRPr="00151D0E">
        <w:rPr>
          <w:rFonts w:hint="eastAsia"/>
        </w:rPr>
        <w:t>培养方案须有依托产教融合基地的高质量专业实践模块，且专业实践须满足全国工程专业学位研究生教育指导委员会的相关要求。</w:t>
      </w:r>
      <w:r w:rsidRPr="00762FB8">
        <w:rPr>
          <w:rFonts w:hint="eastAsia"/>
          <w:b/>
          <w:bCs/>
        </w:rPr>
        <w:t>优先支持具有学科交叉或工程创业教育模块的申报项目</w:t>
      </w:r>
      <w:r w:rsidR="00BA3636" w:rsidRPr="00762FB8">
        <w:rPr>
          <w:rFonts w:hint="eastAsia"/>
          <w:b/>
          <w:bCs/>
        </w:rPr>
        <w:t>以及</w:t>
      </w:r>
      <w:r w:rsidR="00151D0E" w:rsidRPr="00762FB8">
        <w:rPr>
          <w:rFonts w:hint="eastAsia"/>
          <w:b/>
          <w:bCs/>
        </w:rPr>
        <w:t>能够</w:t>
      </w:r>
      <w:r w:rsidR="000068ED" w:rsidRPr="00762FB8">
        <w:rPr>
          <w:rFonts w:hint="eastAsia"/>
          <w:b/>
          <w:bCs/>
        </w:rPr>
        <w:t>承担</w:t>
      </w:r>
      <w:r w:rsidR="00D92FD4" w:rsidRPr="00762FB8">
        <w:rPr>
          <w:rFonts w:hint="eastAsia"/>
          <w:b/>
          <w:bCs/>
        </w:rPr>
        <w:t>中组部硕博士专项</w:t>
      </w:r>
      <w:r w:rsidR="0011351A" w:rsidRPr="00762FB8">
        <w:rPr>
          <w:rFonts w:hint="eastAsia"/>
          <w:b/>
          <w:bCs/>
        </w:rPr>
        <w:t>培养</w:t>
      </w:r>
      <w:r w:rsidR="00D92FD4" w:rsidRPr="00762FB8">
        <w:rPr>
          <w:rFonts w:hint="eastAsia"/>
          <w:b/>
          <w:bCs/>
        </w:rPr>
        <w:t>任务</w:t>
      </w:r>
      <w:r w:rsidR="00A26A50" w:rsidRPr="00762FB8">
        <w:rPr>
          <w:rFonts w:hint="eastAsia"/>
          <w:b/>
          <w:bCs/>
        </w:rPr>
        <w:t>的</w:t>
      </w:r>
      <w:r w:rsidR="00151D0E" w:rsidRPr="00762FB8">
        <w:rPr>
          <w:rFonts w:hint="eastAsia"/>
          <w:b/>
          <w:bCs/>
        </w:rPr>
        <w:t>项目</w:t>
      </w:r>
      <w:r w:rsidRPr="00762FB8">
        <w:rPr>
          <w:rFonts w:hint="eastAsia"/>
          <w:b/>
          <w:bCs/>
        </w:rPr>
        <w:t>。</w:t>
      </w:r>
    </w:p>
    <w:p w14:paraId="5A607AD4" w14:textId="09776BB1" w:rsidR="00425F9A" w:rsidRPr="00850B1B" w:rsidRDefault="00425F9A" w:rsidP="00425F9A">
      <w:pPr>
        <w:ind w:firstLine="640"/>
      </w:pPr>
      <w:r w:rsidRPr="00850B1B">
        <w:rPr>
          <w:rFonts w:hint="eastAsia"/>
        </w:rPr>
        <w:t>更进一步的详细要求详见卓工学院发布的校卓工〔</w:t>
      </w:r>
      <w:r w:rsidRPr="00850B1B">
        <w:rPr>
          <w:rFonts w:hint="eastAsia"/>
        </w:rPr>
        <w:t>2023</w:t>
      </w:r>
      <w:r w:rsidRPr="00850B1B">
        <w:rPr>
          <w:rFonts w:hint="eastAsia"/>
        </w:rPr>
        <w:t>〕</w:t>
      </w:r>
      <w:r w:rsidRPr="00850B1B">
        <w:rPr>
          <w:rFonts w:hint="eastAsia"/>
        </w:rPr>
        <w:t>1</w:t>
      </w:r>
      <w:r w:rsidRPr="00850B1B">
        <w:rPr>
          <w:rFonts w:hint="eastAsia"/>
        </w:rPr>
        <w:t>号</w:t>
      </w:r>
      <w:r w:rsidR="00AC139F">
        <w:rPr>
          <w:rFonts w:hint="eastAsia"/>
        </w:rPr>
        <w:t>文件</w:t>
      </w:r>
      <w:r w:rsidRPr="00850B1B">
        <w:rPr>
          <w:rFonts w:hint="eastAsia"/>
        </w:rPr>
        <w:t>《东南大学国家卓越工程师学院专业学位研究生卓越工程师培养项目实施细则（试行）》。</w:t>
      </w:r>
    </w:p>
    <w:p w14:paraId="10EE2A99" w14:textId="6943FF8C" w:rsidR="00F7070A" w:rsidRPr="00850B1B" w:rsidRDefault="00CD502A" w:rsidP="00CD502A">
      <w:pPr>
        <w:pStyle w:val="2"/>
        <w:spacing w:before="156" w:after="156"/>
        <w:ind w:firstLine="643"/>
      </w:pPr>
      <w:r w:rsidRPr="00850B1B">
        <w:rPr>
          <w:rFonts w:hint="eastAsia"/>
        </w:rPr>
        <w:t>四</w:t>
      </w:r>
      <w:r w:rsidR="00415645" w:rsidRPr="00850B1B">
        <w:rPr>
          <w:rFonts w:hint="eastAsia"/>
        </w:rPr>
        <w:t>、</w:t>
      </w:r>
      <w:r w:rsidRPr="00850B1B">
        <w:rPr>
          <w:rFonts w:hint="eastAsia"/>
        </w:rPr>
        <w:t>项目</w:t>
      </w:r>
      <w:r w:rsidR="00442C26" w:rsidRPr="00850B1B">
        <w:rPr>
          <w:rFonts w:hint="eastAsia"/>
        </w:rPr>
        <w:t>申报说明</w:t>
      </w:r>
    </w:p>
    <w:p w14:paraId="77D8472E" w14:textId="07A6470E" w:rsidR="00442C26" w:rsidRPr="00850B1B" w:rsidRDefault="00415645" w:rsidP="00442C26">
      <w:pPr>
        <w:ind w:firstLine="640"/>
      </w:pPr>
      <w:r w:rsidRPr="00850B1B">
        <w:rPr>
          <w:rFonts w:hint="eastAsia"/>
        </w:rPr>
        <w:t>1.</w:t>
      </w:r>
      <w:r w:rsidR="00A255A6" w:rsidRPr="00850B1B">
        <w:tab/>
      </w:r>
      <w:r w:rsidR="00442C26" w:rsidRPr="00850B1B">
        <w:rPr>
          <w:rFonts w:hint="eastAsia"/>
        </w:rPr>
        <w:t>2025</w:t>
      </w:r>
      <w:r w:rsidR="00442C26" w:rsidRPr="00850B1B">
        <w:rPr>
          <w:rFonts w:hint="eastAsia"/>
        </w:rPr>
        <w:t>年卓工项目</w:t>
      </w:r>
      <w:r w:rsidR="002218A3">
        <w:rPr>
          <w:rFonts w:hint="eastAsia"/>
        </w:rPr>
        <w:t>立项</w:t>
      </w:r>
      <w:r w:rsidR="002218A3" w:rsidRPr="002218A3">
        <w:rPr>
          <w:rFonts w:hint="eastAsia"/>
        </w:rPr>
        <w:t>获批后，硕士、博士</w:t>
      </w:r>
      <w:r w:rsidR="002218A3">
        <w:rPr>
          <w:rFonts w:hint="eastAsia"/>
        </w:rPr>
        <w:t>招生</w:t>
      </w:r>
      <w:r w:rsidR="002218A3" w:rsidRPr="002218A3">
        <w:rPr>
          <w:rFonts w:hint="eastAsia"/>
        </w:rPr>
        <w:t>指标</w:t>
      </w:r>
      <w:r w:rsidR="002218A3" w:rsidRPr="00850B1B">
        <w:rPr>
          <w:rFonts w:hint="eastAsia"/>
        </w:rPr>
        <w:t>将在基础指标之外给予单列支持</w:t>
      </w:r>
      <w:r w:rsidR="002218A3">
        <w:rPr>
          <w:rFonts w:hint="eastAsia"/>
        </w:rPr>
        <w:t>，</w:t>
      </w:r>
      <w:r w:rsidR="002218A3" w:rsidRPr="002218A3">
        <w:rPr>
          <w:rFonts w:hint="eastAsia"/>
        </w:rPr>
        <w:t>自</w:t>
      </w:r>
      <w:r w:rsidR="002218A3" w:rsidRPr="002218A3">
        <w:rPr>
          <w:rFonts w:hint="eastAsia"/>
        </w:rPr>
        <w:t>2025</w:t>
      </w:r>
      <w:r w:rsidR="002218A3" w:rsidRPr="002218A3">
        <w:rPr>
          <w:rFonts w:hint="eastAsia"/>
        </w:rPr>
        <w:t>级起连续支持</w:t>
      </w:r>
      <w:r w:rsidR="002218A3" w:rsidRPr="002218A3">
        <w:rPr>
          <w:rFonts w:hint="eastAsia"/>
        </w:rPr>
        <w:t>3</w:t>
      </w:r>
      <w:r w:rsidR="002218A3" w:rsidRPr="002218A3">
        <w:rPr>
          <w:rFonts w:hint="eastAsia"/>
        </w:rPr>
        <w:t>年，</w:t>
      </w:r>
      <w:r w:rsidR="00442C26" w:rsidRPr="00850B1B">
        <w:rPr>
          <w:rFonts w:hint="eastAsia"/>
        </w:rPr>
        <w:t>视为增量指标。</w:t>
      </w:r>
    </w:p>
    <w:p w14:paraId="2AED6D31" w14:textId="6B545448" w:rsidR="00F7070A" w:rsidRPr="00850B1B" w:rsidRDefault="00A255A6" w:rsidP="00442C26">
      <w:pPr>
        <w:ind w:firstLine="640"/>
      </w:pPr>
      <w:r w:rsidRPr="00850B1B">
        <w:rPr>
          <w:rFonts w:hint="eastAsia"/>
        </w:rPr>
        <w:lastRenderedPageBreak/>
        <w:t>2.</w:t>
      </w:r>
      <w:r w:rsidRPr="00850B1B">
        <w:tab/>
      </w:r>
      <w:r w:rsidR="005C5A7E" w:rsidRPr="00762FB8">
        <w:rPr>
          <w:rFonts w:hint="eastAsia"/>
        </w:rPr>
        <w:t>2024</w:t>
      </w:r>
      <w:r w:rsidR="005C5A7E" w:rsidRPr="00762FB8">
        <w:rPr>
          <w:rFonts w:hint="eastAsia"/>
        </w:rPr>
        <w:t>年立项的卓工培育项目（见附录三）</w:t>
      </w:r>
      <w:r w:rsidR="00AC695B">
        <w:rPr>
          <w:rFonts w:hint="eastAsia"/>
        </w:rPr>
        <w:t>只对</w:t>
      </w:r>
      <w:r w:rsidR="005C5A7E" w:rsidRPr="00762FB8">
        <w:rPr>
          <w:rFonts w:hint="eastAsia"/>
        </w:rPr>
        <w:t>2024</w:t>
      </w:r>
      <w:r w:rsidR="005C5A7E" w:rsidRPr="00762FB8">
        <w:rPr>
          <w:rFonts w:hint="eastAsia"/>
        </w:rPr>
        <w:t>级的招生指标</w:t>
      </w:r>
      <w:r w:rsidR="00AC695B">
        <w:rPr>
          <w:rFonts w:hint="eastAsia"/>
        </w:rPr>
        <w:t>进行支持</w:t>
      </w:r>
      <w:r w:rsidR="005C5A7E" w:rsidRPr="00762FB8">
        <w:rPr>
          <w:rFonts w:hint="eastAsia"/>
        </w:rPr>
        <w:t>。如需获得连续</w:t>
      </w:r>
      <w:r w:rsidR="005C5A7E" w:rsidRPr="00762FB8">
        <w:rPr>
          <w:rFonts w:hint="eastAsia"/>
        </w:rPr>
        <w:t>3</w:t>
      </w:r>
      <w:r w:rsidR="005C5A7E" w:rsidRPr="00762FB8">
        <w:rPr>
          <w:rFonts w:hint="eastAsia"/>
        </w:rPr>
        <w:t>年的增量指标支持，需重新参与项目申报与评审环节。</w:t>
      </w:r>
    </w:p>
    <w:p w14:paraId="0BCADCB4" w14:textId="2C001DF4" w:rsidR="005C5A7E" w:rsidRDefault="00415645" w:rsidP="00AC695B">
      <w:pPr>
        <w:ind w:firstLine="640"/>
      </w:pPr>
      <w:r w:rsidRPr="00850B1B">
        <w:rPr>
          <w:rFonts w:hint="eastAsia"/>
        </w:rPr>
        <w:t>3.</w:t>
      </w:r>
      <w:r w:rsidR="00E20068" w:rsidRPr="00850B1B">
        <w:tab/>
      </w:r>
      <w:r w:rsidR="005C5A7E" w:rsidRPr="00850B1B">
        <w:rPr>
          <w:rFonts w:hint="eastAsia"/>
        </w:rPr>
        <w:t>申报团队须仔细阅读申报指南，按照指南申报条件与要求，根据《关于开展</w:t>
      </w:r>
      <w:r w:rsidR="005C5A7E" w:rsidRPr="00850B1B">
        <w:rPr>
          <w:rFonts w:hint="eastAsia"/>
        </w:rPr>
        <w:t>2025</w:t>
      </w:r>
      <w:r w:rsidR="005C5A7E" w:rsidRPr="00850B1B">
        <w:rPr>
          <w:rFonts w:hint="eastAsia"/>
        </w:rPr>
        <w:t>年东南大学专业学位研究生卓越工程师培养项目申报的通知》中的申报流程</w:t>
      </w:r>
      <w:r w:rsidR="00AC695B">
        <w:rPr>
          <w:rFonts w:hint="eastAsia"/>
        </w:rPr>
        <w:t>，提交《东南大学专业学位研究生卓越工程师培养项目申报书》，</w:t>
      </w:r>
      <w:r w:rsidR="005C5A7E" w:rsidRPr="00850B1B">
        <w:rPr>
          <w:rFonts w:hint="eastAsia"/>
        </w:rPr>
        <w:t>进行项目申报。</w:t>
      </w:r>
      <w:r w:rsidR="005C5A7E" w:rsidRPr="00850B1B">
        <w:rPr>
          <w:rFonts w:hint="eastAsia"/>
          <w:b/>
          <w:bCs/>
        </w:rPr>
        <w:t>不符合本申报指南</w:t>
      </w:r>
      <w:r w:rsidR="005C5A7E">
        <w:rPr>
          <w:rFonts w:hint="eastAsia"/>
          <w:b/>
          <w:bCs/>
        </w:rPr>
        <w:t>申报条件</w:t>
      </w:r>
      <w:r w:rsidR="005C5A7E" w:rsidRPr="00850B1B">
        <w:rPr>
          <w:rFonts w:hint="eastAsia"/>
          <w:b/>
          <w:bCs/>
        </w:rPr>
        <w:t>要求的项目申请不予受理。</w:t>
      </w:r>
    </w:p>
    <w:p w14:paraId="364E6E3C" w14:textId="4B4BB239" w:rsidR="00442C26" w:rsidRPr="00850B1B" w:rsidRDefault="005C5A7E" w:rsidP="00442C26">
      <w:pPr>
        <w:ind w:firstLine="640"/>
      </w:pPr>
      <w:r>
        <w:rPr>
          <w:rFonts w:hint="eastAsia"/>
        </w:rPr>
        <w:t>4</w:t>
      </w:r>
      <w:r w:rsidRPr="00850B1B">
        <w:rPr>
          <w:rFonts w:hint="eastAsia"/>
        </w:rPr>
        <w:t>.</w:t>
      </w:r>
      <w:r w:rsidRPr="00850B1B">
        <w:tab/>
      </w:r>
      <w:r w:rsidR="00442C26" w:rsidRPr="00850B1B">
        <w:rPr>
          <w:rFonts w:hint="eastAsia"/>
        </w:rPr>
        <w:t>形式审查合格的项目，卓工学院将按照客观、公正、公平的原则，组织有关专家评审论证，择优予以立项。立项项目在校内公示，公示期为</w:t>
      </w:r>
      <w:r w:rsidR="00442C26" w:rsidRPr="00850B1B">
        <w:rPr>
          <w:rFonts w:hint="eastAsia"/>
        </w:rPr>
        <w:t>5</w:t>
      </w:r>
      <w:r w:rsidR="00442C26" w:rsidRPr="00850B1B">
        <w:rPr>
          <w:rFonts w:hint="eastAsia"/>
        </w:rPr>
        <w:t>个工作日。</w:t>
      </w:r>
    </w:p>
    <w:p w14:paraId="79E7D307" w14:textId="570214B3" w:rsidR="00442C26" w:rsidRPr="00850B1B" w:rsidRDefault="005C5A7E" w:rsidP="00442C26">
      <w:pPr>
        <w:ind w:firstLine="640"/>
      </w:pPr>
      <w:r>
        <w:rPr>
          <w:rFonts w:hint="eastAsia"/>
        </w:rPr>
        <w:t>5</w:t>
      </w:r>
      <w:r w:rsidR="00442C26" w:rsidRPr="00850B1B">
        <w:rPr>
          <w:rFonts w:hint="eastAsia"/>
        </w:rPr>
        <w:t>.</w:t>
      </w:r>
      <w:r w:rsidR="00442C26" w:rsidRPr="00850B1B">
        <w:tab/>
      </w:r>
      <w:r w:rsidR="00442C26" w:rsidRPr="00850B1B">
        <w:rPr>
          <w:rFonts w:hint="eastAsia"/>
        </w:rPr>
        <w:t>立项项目需上报</w:t>
      </w:r>
      <w:r w:rsidR="00AC695B">
        <w:rPr>
          <w:rFonts w:hint="eastAsia"/>
        </w:rPr>
        <w:t>校内、校外</w:t>
      </w:r>
      <w:r w:rsidR="00442C26" w:rsidRPr="00850B1B">
        <w:rPr>
          <w:rFonts w:hint="eastAsia"/>
        </w:rPr>
        <w:t>导师团队名单，由东南大学研究生招生领导工作小组审核批准。</w:t>
      </w:r>
    </w:p>
    <w:p w14:paraId="22D75548" w14:textId="3D58D99A" w:rsidR="00425F9A" w:rsidRPr="00850B1B" w:rsidRDefault="005C5A7E" w:rsidP="00425F9A">
      <w:pPr>
        <w:ind w:firstLine="640"/>
      </w:pPr>
      <w:r>
        <w:rPr>
          <w:rFonts w:hint="eastAsia"/>
        </w:rPr>
        <w:t>6</w:t>
      </w:r>
      <w:r w:rsidR="00442C26" w:rsidRPr="00850B1B">
        <w:rPr>
          <w:rFonts w:hint="eastAsia"/>
        </w:rPr>
        <w:t>.</w:t>
      </w:r>
      <w:r w:rsidR="00442C26" w:rsidRPr="00850B1B">
        <w:tab/>
      </w:r>
      <w:r w:rsidR="00425F9A" w:rsidRPr="00850B1B">
        <w:rPr>
          <w:rFonts w:hint="eastAsia"/>
        </w:rPr>
        <w:t>申报单位应对材料的真实性负责，涉及技术机密等问题须经过脱密处理。如发现有弄虚作假的行为，取消申报资格。</w:t>
      </w:r>
    </w:p>
    <w:p w14:paraId="44708EF5" w14:textId="2764583B" w:rsidR="00F7070A" w:rsidRPr="00850B1B" w:rsidRDefault="007E2502" w:rsidP="00C2586C">
      <w:pPr>
        <w:ind w:firstLine="640"/>
      </w:pPr>
      <w:r w:rsidRPr="00850B1B">
        <w:rPr>
          <w:rFonts w:hint="eastAsia"/>
        </w:rPr>
        <w:t>如有疑问，请通过下面联系方式咨询</w:t>
      </w:r>
      <w:r w:rsidR="003C56B3" w:rsidRPr="00850B1B">
        <w:rPr>
          <w:rFonts w:hint="eastAsia"/>
        </w:rPr>
        <w:t>。</w:t>
      </w:r>
    </w:p>
    <w:p w14:paraId="2D291396" w14:textId="26DB0FAA" w:rsidR="00F7070A" w:rsidRPr="00850B1B" w:rsidRDefault="00CD502A" w:rsidP="00CD502A">
      <w:pPr>
        <w:pStyle w:val="2"/>
        <w:spacing w:before="156" w:after="156"/>
        <w:ind w:firstLine="643"/>
      </w:pPr>
      <w:r w:rsidRPr="00850B1B">
        <w:rPr>
          <w:rFonts w:hint="eastAsia"/>
        </w:rPr>
        <w:t>六</w:t>
      </w:r>
      <w:r w:rsidR="00415645" w:rsidRPr="00850B1B">
        <w:rPr>
          <w:rFonts w:hint="eastAsia"/>
        </w:rPr>
        <w:t>、联系人及联系方式</w:t>
      </w:r>
    </w:p>
    <w:p w14:paraId="3F89494D" w14:textId="2E1D91DF" w:rsidR="00AC695B" w:rsidRDefault="00AC695B" w:rsidP="00AC695B">
      <w:pPr>
        <w:ind w:firstLineChars="262" w:firstLine="838"/>
      </w:pPr>
      <w:r>
        <w:rPr>
          <w:rFonts w:hint="eastAsia"/>
        </w:rPr>
        <w:t>东南大学九龙湖校区南门卓工大楼</w:t>
      </w:r>
      <w:r>
        <w:rPr>
          <w:rFonts w:hint="eastAsia"/>
        </w:rPr>
        <w:t>520</w:t>
      </w:r>
      <w:r>
        <w:rPr>
          <w:rFonts w:hint="eastAsia"/>
        </w:rPr>
        <w:t>室，</w:t>
      </w:r>
      <w:r w:rsidRPr="00AC695B">
        <w:t>025-52091576</w:t>
      </w:r>
    </w:p>
    <w:p w14:paraId="45ED2BD4" w14:textId="7F0E7657" w:rsidR="00FE0281" w:rsidRPr="00850B1B" w:rsidRDefault="00FE0281" w:rsidP="00AC695B">
      <w:pPr>
        <w:ind w:firstLineChars="262" w:firstLine="838"/>
      </w:pPr>
      <w:r w:rsidRPr="00850B1B">
        <w:rPr>
          <w:rFonts w:hint="eastAsia"/>
        </w:rPr>
        <w:t>林老师，</w:t>
      </w:r>
      <w:r w:rsidRPr="00850B1B">
        <w:rPr>
          <w:rFonts w:hint="eastAsia"/>
        </w:rPr>
        <w:t>13110750108</w:t>
      </w:r>
      <w:r w:rsidR="00AC695B">
        <w:rPr>
          <w:rFonts w:hint="eastAsia"/>
        </w:rPr>
        <w:t>；</w:t>
      </w:r>
      <w:r w:rsidRPr="00850B1B">
        <w:rPr>
          <w:rFonts w:hint="eastAsia"/>
        </w:rPr>
        <w:t>高老师，</w:t>
      </w:r>
      <w:r w:rsidRPr="00850B1B">
        <w:t>15981629282</w:t>
      </w:r>
    </w:p>
    <w:p w14:paraId="2C3E8401" w14:textId="78CD3DE3" w:rsidR="00442C26" w:rsidRPr="00850B1B" w:rsidRDefault="00F376F1" w:rsidP="00685109">
      <w:pPr>
        <w:ind w:firstLineChars="262" w:firstLine="838"/>
      </w:pPr>
      <w:r w:rsidRPr="00850B1B">
        <w:rPr>
          <w:rFonts w:hint="eastAsia"/>
        </w:rPr>
        <w:t>邮箱：</w:t>
      </w:r>
      <w:bookmarkStart w:id="1" w:name="_Hlk166669864"/>
      <w:r w:rsidR="008B5880" w:rsidRPr="00D91E68">
        <w:t>zg_zsxwb@</w:t>
      </w:r>
      <w:r w:rsidR="00CF4B67">
        <w:rPr>
          <w:rFonts w:hint="eastAsia"/>
        </w:rPr>
        <w:t>pub.</w:t>
      </w:r>
      <w:r w:rsidR="008B5880" w:rsidRPr="00D91E68">
        <w:t>seu.edu.cn</w:t>
      </w:r>
      <w:bookmarkEnd w:id="1"/>
    </w:p>
    <w:p w14:paraId="3BD611E5" w14:textId="77777777" w:rsidR="00442C26" w:rsidRPr="00850B1B" w:rsidRDefault="00442C26" w:rsidP="00442C26">
      <w:pPr>
        <w:ind w:firstLine="640"/>
        <w:jc w:val="right"/>
      </w:pPr>
      <w:r w:rsidRPr="00850B1B">
        <w:rPr>
          <w:rFonts w:hint="eastAsia"/>
        </w:rPr>
        <w:t>东南大学国家卓越工程师学院</w:t>
      </w:r>
    </w:p>
    <w:p w14:paraId="76A355A4" w14:textId="4DAC836A" w:rsidR="00442C26" w:rsidRPr="00685109" w:rsidRDefault="00442C26" w:rsidP="00685109">
      <w:pPr>
        <w:ind w:firstLine="640"/>
        <w:jc w:val="right"/>
        <w:rPr>
          <w:rFonts w:cs="宋体"/>
        </w:rPr>
      </w:pPr>
      <w:r w:rsidRPr="00850B1B">
        <w:rPr>
          <w:rFonts w:hint="eastAsia"/>
        </w:rPr>
        <w:t>2024</w:t>
      </w:r>
      <w:r w:rsidRPr="00850B1B">
        <w:rPr>
          <w:rFonts w:hint="eastAsia"/>
        </w:rPr>
        <w:t>年</w:t>
      </w:r>
      <w:r w:rsidRPr="00850B1B">
        <w:rPr>
          <w:rFonts w:hint="eastAsia"/>
        </w:rPr>
        <w:t>5</w:t>
      </w:r>
      <w:r w:rsidRPr="00850B1B">
        <w:rPr>
          <w:rFonts w:hint="eastAsia"/>
        </w:rPr>
        <w:t>月</w:t>
      </w:r>
      <w:r w:rsidR="00D92FD4">
        <w:rPr>
          <w:rFonts w:hint="eastAsia"/>
        </w:rPr>
        <w:t>2</w:t>
      </w:r>
      <w:r w:rsidR="00E143BB">
        <w:rPr>
          <w:rFonts w:hint="eastAsia"/>
        </w:rPr>
        <w:t>9</w:t>
      </w:r>
      <w:r w:rsidRPr="00850B1B">
        <w:rPr>
          <w:rFonts w:hint="eastAsia"/>
        </w:rPr>
        <w:t>日</w:t>
      </w:r>
    </w:p>
    <w:p w14:paraId="60D63CE0" w14:textId="0B3E712B" w:rsidR="00126D25" w:rsidRPr="00D92FD4" w:rsidRDefault="00126D25" w:rsidP="00126D25">
      <w:pPr>
        <w:ind w:firstLineChars="0" w:firstLine="0"/>
      </w:pPr>
      <w:r w:rsidRPr="00762FB8">
        <w:rPr>
          <w:rFonts w:hint="eastAsia"/>
        </w:rPr>
        <w:lastRenderedPageBreak/>
        <w:t>附录一：</w:t>
      </w:r>
      <w:r w:rsidRPr="00762FB8">
        <w:rPr>
          <w:rFonts w:hint="eastAsia"/>
        </w:rPr>
        <w:t>2024</w:t>
      </w:r>
      <w:r w:rsidRPr="00762FB8">
        <w:rPr>
          <w:rFonts w:hint="eastAsia"/>
        </w:rPr>
        <w:t>年立项卓工项目名单</w:t>
      </w:r>
      <w:r w:rsidR="00D92FD4" w:rsidRPr="00762FB8">
        <w:rPr>
          <w:rFonts w:hint="eastAsia"/>
        </w:rPr>
        <w:t>（按拼音排序）</w:t>
      </w:r>
    </w:p>
    <w:p w14:paraId="6F72D8E6" w14:textId="0CC1A34C" w:rsidR="00D92FD4" w:rsidRDefault="00D92FD4" w:rsidP="00D92FD4">
      <w:pPr>
        <w:widowControl/>
        <w:ind w:firstLineChars="0" w:firstLine="0"/>
        <w:jc w:val="left"/>
      </w:pPr>
      <w:r>
        <w:rPr>
          <w:rFonts w:hint="eastAsia"/>
        </w:rPr>
        <w:t>1</w:t>
      </w:r>
      <w:r>
        <w:rPr>
          <w:rFonts w:hint="eastAsia"/>
        </w:rPr>
        <w:t>、</w:t>
      </w:r>
      <w:r>
        <w:rPr>
          <w:rFonts w:hint="eastAsia"/>
        </w:rPr>
        <w:t>6G</w:t>
      </w:r>
      <w:r>
        <w:rPr>
          <w:rFonts w:hint="eastAsia"/>
        </w:rPr>
        <w:t>移动通信</w:t>
      </w:r>
    </w:p>
    <w:p w14:paraId="23F7D66F" w14:textId="04AA1A5A" w:rsidR="00D92FD4" w:rsidRDefault="00D92FD4" w:rsidP="00D92FD4">
      <w:pPr>
        <w:widowControl/>
        <w:ind w:firstLineChars="0" w:firstLine="0"/>
        <w:jc w:val="left"/>
      </w:pPr>
      <w:r>
        <w:rPr>
          <w:rFonts w:hint="eastAsia"/>
        </w:rPr>
        <w:t>2</w:t>
      </w:r>
      <w:r>
        <w:rPr>
          <w:rFonts w:hint="eastAsia"/>
        </w:rPr>
        <w:t>、电磁空间关键科学与技术问题研究</w:t>
      </w:r>
    </w:p>
    <w:p w14:paraId="75EA22EF" w14:textId="34C1AA2C" w:rsidR="00D92FD4" w:rsidRDefault="00D92FD4" w:rsidP="00D92FD4">
      <w:pPr>
        <w:widowControl/>
        <w:ind w:firstLineChars="0" w:firstLine="0"/>
        <w:jc w:val="left"/>
      </w:pPr>
      <w:r>
        <w:rPr>
          <w:rFonts w:hint="eastAsia"/>
        </w:rPr>
        <w:t>3</w:t>
      </w:r>
      <w:r>
        <w:rPr>
          <w:rFonts w:hint="eastAsia"/>
        </w:rPr>
        <w:t>、高速飞行器结构与热防护</w:t>
      </w:r>
    </w:p>
    <w:p w14:paraId="324B1706" w14:textId="20C15AB6" w:rsidR="00D92FD4" w:rsidRDefault="00D92FD4" w:rsidP="00D92FD4">
      <w:pPr>
        <w:widowControl/>
        <w:ind w:firstLineChars="0" w:firstLine="0"/>
        <w:jc w:val="left"/>
      </w:pPr>
      <w:r>
        <w:rPr>
          <w:rFonts w:hint="eastAsia"/>
        </w:rPr>
        <w:t>4</w:t>
      </w:r>
      <w:r>
        <w:rPr>
          <w:rFonts w:hint="eastAsia"/>
        </w:rPr>
        <w:t>、机器人传感与控制技术及应用</w:t>
      </w:r>
    </w:p>
    <w:p w14:paraId="05BEFFC0" w14:textId="62DBAE7A" w:rsidR="00D92FD4" w:rsidRDefault="00D92FD4" w:rsidP="00D92FD4">
      <w:pPr>
        <w:widowControl/>
        <w:ind w:firstLineChars="0" w:firstLine="0"/>
        <w:jc w:val="left"/>
      </w:pPr>
      <w:r>
        <w:rPr>
          <w:rFonts w:hint="eastAsia"/>
        </w:rPr>
        <w:t>5</w:t>
      </w:r>
      <w:r>
        <w:rPr>
          <w:rFonts w:hint="eastAsia"/>
        </w:rPr>
        <w:t>、交通基础设施智能建造运维</w:t>
      </w:r>
    </w:p>
    <w:p w14:paraId="0B660F91" w14:textId="2732CC7D" w:rsidR="00D92FD4" w:rsidRDefault="00D92FD4" w:rsidP="00D92FD4">
      <w:pPr>
        <w:widowControl/>
        <w:ind w:firstLineChars="0" w:firstLine="0"/>
        <w:jc w:val="left"/>
      </w:pPr>
      <w:r>
        <w:rPr>
          <w:rFonts w:hint="eastAsia"/>
        </w:rPr>
        <w:t>6</w:t>
      </w:r>
      <w:r>
        <w:rPr>
          <w:rFonts w:hint="eastAsia"/>
        </w:rPr>
        <w:t>、空天信息智能认知与应用工程</w:t>
      </w:r>
    </w:p>
    <w:p w14:paraId="656FE499" w14:textId="5C7C4A14" w:rsidR="00D92FD4" w:rsidRDefault="00D92FD4" w:rsidP="00D92FD4">
      <w:pPr>
        <w:widowControl/>
        <w:ind w:firstLineChars="0" w:firstLine="0"/>
        <w:jc w:val="left"/>
      </w:pPr>
      <w:r>
        <w:rPr>
          <w:rFonts w:hint="eastAsia"/>
        </w:rPr>
        <w:t>7</w:t>
      </w:r>
      <w:r>
        <w:rPr>
          <w:rFonts w:hint="eastAsia"/>
        </w:rPr>
        <w:t>、面向航空航天的高性能伺服技术研究与应用</w:t>
      </w:r>
    </w:p>
    <w:p w14:paraId="10A1A0E5" w14:textId="73DC10C5" w:rsidR="00D92FD4" w:rsidRDefault="00D92FD4" w:rsidP="00D92FD4">
      <w:pPr>
        <w:widowControl/>
        <w:ind w:firstLineChars="0" w:firstLine="0"/>
        <w:jc w:val="left"/>
      </w:pPr>
      <w:r>
        <w:rPr>
          <w:rFonts w:hint="eastAsia"/>
        </w:rPr>
        <w:t>8</w:t>
      </w:r>
      <w:r>
        <w:rPr>
          <w:rFonts w:hint="eastAsia"/>
        </w:rPr>
        <w:t>、前沿交叉电子材料</w:t>
      </w:r>
    </w:p>
    <w:p w14:paraId="23A62678" w14:textId="3117A9DB" w:rsidR="00D92FD4" w:rsidRDefault="00D92FD4" w:rsidP="00D92FD4">
      <w:pPr>
        <w:widowControl/>
        <w:ind w:firstLineChars="0" w:firstLine="0"/>
        <w:jc w:val="left"/>
      </w:pPr>
      <w:r>
        <w:rPr>
          <w:rFonts w:hint="eastAsia"/>
        </w:rPr>
        <w:t>9</w:t>
      </w:r>
      <w:r>
        <w:rPr>
          <w:rFonts w:hint="eastAsia"/>
        </w:rPr>
        <w:t>、燃气轮机智造</w:t>
      </w:r>
    </w:p>
    <w:p w14:paraId="381E82B1" w14:textId="361DD240" w:rsidR="00D92FD4" w:rsidRDefault="00D92FD4" w:rsidP="00D92FD4">
      <w:pPr>
        <w:widowControl/>
        <w:ind w:firstLineChars="0" w:firstLine="0"/>
        <w:jc w:val="left"/>
      </w:pPr>
      <w:r>
        <w:rPr>
          <w:rFonts w:hint="eastAsia"/>
        </w:rPr>
        <w:t>10</w:t>
      </w:r>
      <w:r>
        <w:rPr>
          <w:rFonts w:hint="eastAsia"/>
        </w:rPr>
        <w:t>、新型显示与未来视频研究院</w:t>
      </w:r>
    </w:p>
    <w:p w14:paraId="05888384" w14:textId="4E268088" w:rsidR="00D92FD4" w:rsidRDefault="00D92FD4" w:rsidP="00D92FD4">
      <w:pPr>
        <w:widowControl/>
        <w:ind w:firstLineChars="0" w:firstLine="0"/>
        <w:jc w:val="left"/>
      </w:pPr>
      <w:r>
        <w:rPr>
          <w:rFonts w:hint="eastAsia"/>
        </w:rPr>
        <w:t>11</w:t>
      </w:r>
      <w:r>
        <w:rPr>
          <w:rFonts w:hint="eastAsia"/>
        </w:rPr>
        <w:t>、新一代人工智能技术</w:t>
      </w:r>
    </w:p>
    <w:p w14:paraId="612A0FCE" w14:textId="152BD8BD" w:rsidR="00D92FD4" w:rsidRDefault="00D92FD4" w:rsidP="00D92FD4">
      <w:pPr>
        <w:widowControl/>
        <w:ind w:firstLineChars="0" w:firstLine="0"/>
        <w:jc w:val="left"/>
      </w:pPr>
      <w:r>
        <w:rPr>
          <w:rFonts w:hint="eastAsia"/>
        </w:rPr>
        <w:t>12</w:t>
      </w:r>
      <w:r>
        <w:rPr>
          <w:rFonts w:hint="eastAsia"/>
        </w:rPr>
        <w:t>、新一代量子电子综合信息系统</w:t>
      </w:r>
    </w:p>
    <w:p w14:paraId="25AD3C29" w14:textId="7FC073EA" w:rsidR="00D92FD4" w:rsidRDefault="00D92FD4" w:rsidP="00D92FD4">
      <w:pPr>
        <w:widowControl/>
        <w:ind w:firstLineChars="0" w:firstLine="0"/>
        <w:jc w:val="left"/>
      </w:pPr>
      <w:r>
        <w:rPr>
          <w:rFonts w:hint="eastAsia"/>
        </w:rPr>
        <w:t>13</w:t>
      </w:r>
      <w:r>
        <w:rPr>
          <w:rFonts w:hint="eastAsia"/>
        </w:rPr>
        <w:t>、新一代高分辨实时</w:t>
      </w:r>
      <w:r>
        <w:rPr>
          <w:rFonts w:hint="eastAsia"/>
        </w:rPr>
        <w:t>3D</w:t>
      </w:r>
      <w:r>
        <w:rPr>
          <w:rFonts w:hint="eastAsia"/>
        </w:rPr>
        <w:t>心脑超声成像系统研制</w:t>
      </w:r>
    </w:p>
    <w:p w14:paraId="01E9C112" w14:textId="427AE56E" w:rsidR="00D92FD4" w:rsidRDefault="00D92FD4" w:rsidP="00D92FD4">
      <w:pPr>
        <w:widowControl/>
        <w:ind w:firstLineChars="0" w:firstLine="0"/>
        <w:jc w:val="left"/>
      </w:pPr>
      <w:r>
        <w:rPr>
          <w:rFonts w:hint="eastAsia"/>
        </w:rPr>
        <w:t>14</w:t>
      </w:r>
      <w:r>
        <w:rPr>
          <w:rFonts w:hint="eastAsia"/>
        </w:rPr>
        <w:t>、智慧能源项目</w:t>
      </w:r>
    </w:p>
    <w:p w14:paraId="7FA090A6" w14:textId="3C9BDD05" w:rsidR="00D92FD4" w:rsidRDefault="00D92FD4" w:rsidP="00D92FD4">
      <w:pPr>
        <w:widowControl/>
        <w:ind w:firstLineChars="0" w:firstLine="0"/>
        <w:jc w:val="left"/>
      </w:pPr>
      <w:r>
        <w:rPr>
          <w:rFonts w:hint="eastAsia"/>
        </w:rPr>
        <w:t>15</w:t>
      </w:r>
      <w:r>
        <w:rPr>
          <w:rFonts w:hint="eastAsia"/>
        </w:rPr>
        <w:t>、智能</w:t>
      </w:r>
      <w:r>
        <w:rPr>
          <w:rFonts w:hint="eastAsia"/>
        </w:rPr>
        <w:t>EDA</w:t>
      </w:r>
      <w:r>
        <w:rPr>
          <w:rFonts w:hint="eastAsia"/>
        </w:rPr>
        <w:t>专项</w:t>
      </w:r>
    </w:p>
    <w:p w14:paraId="4DC02EF5" w14:textId="56F62951" w:rsidR="00126D25" w:rsidRPr="00126D25" w:rsidRDefault="00D92FD4" w:rsidP="00D92FD4">
      <w:pPr>
        <w:widowControl/>
        <w:ind w:firstLineChars="0" w:firstLine="0"/>
        <w:jc w:val="left"/>
      </w:pPr>
      <w:r>
        <w:rPr>
          <w:rFonts w:hint="eastAsia"/>
        </w:rPr>
        <w:t>16</w:t>
      </w:r>
      <w:r>
        <w:rPr>
          <w:rFonts w:hint="eastAsia"/>
        </w:rPr>
        <w:t>、综合交通系统协同融合与智慧运行</w:t>
      </w:r>
    </w:p>
    <w:p w14:paraId="3E0C74BB" w14:textId="138AC54F" w:rsidR="00126D25" w:rsidRPr="00126D25" w:rsidRDefault="00126D25">
      <w:pPr>
        <w:widowControl/>
        <w:ind w:firstLineChars="0" w:firstLine="0"/>
        <w:jc w:val="left"/>
      </w:pPr>
      <w:r>
        <w:br w:type="page"/>
      </w:r>
    </w:p>
    <w:p w14:paraId="28353969" w14:textId="424A78E3" w:rsidR="003C56B3" w:rsidRPr="00850B1B" w:rsidRDefault="003C56B3" w:rsidP="003C56B3">
      <w:pPr>
        <w:ind w:firstLineChars="0" w:firstLine="0"/>
      </w:pPr>
      <w:r w:rsidRPr="00850B1B">
        <w:rPr>
          <w:rFonts w:hint="eastAsia"/>
        </w:rPr>
        <w:lastRenderedPageBreak/>
        <w:t>附录</w:t>
      </w:r>
      <w:r w:rsidR="00126D25">
        <w:rPr>
          <w:rFonts w:hint="eastAsia"/>
        </w:rPr>
        <w:t>二</w:t>
      </w:r>
      <w:r w:rsidRPr="00850B1B">
        <w:rPr>
          <w:rFonts w:hint="eastAsia"/>
        </w:rPr>
        <w:t>：东南大学国家卓越工程师学院理事单位列表（按拼音排序）</w:t>
      </w:r>
    </w:p>
    <w:p w14:paraId="1CE829B8" w14:textId="77777777" w:rsidR="003C56B3" w:rsidRPr="00850B1B" w:rsidRDefault="003C56B3" w:rsidP="003C56B3">
      <w:pPr>
        <w:ind w:firstLine="640"/>
      </w:pPr>
      <w:r w:rsidRPr="00850B1B">
        <w:rPr>
          <w:rFonts w:hint="eastAsia"/>
        </w:rPr>
        <w:t>1</w:t>
      </w:r>
      <w:r w:rsidRPr="00850B1B">
        <w:rPr>
          <w:rFonts w:hint="eastAsia"/>
        </w:rPr>
        <w:t>、</w:t>
      </w:r>
      <w:r w:rsidRPr="00850B1B">
        <w:rPr>
          <w:rFonts w:hint="eastAsia"/>
        </w:rPr>
        <w:t xml:space="preserve"> </w:t>
      </w:r>
      <w:r w:rsidRPr="00850B1B">
        <w:rPr>
          <w:rFonts w:hint="eastAsia"/>
        </w:rPr>
        <w:t>广东大普通信技术股份有限公司</w:t>
      </w:r>
    </w:p>
    <w:p w14:paraId="119530A4" w14:textId="77777777" w:rsidR="003C56B3" w:rsidRPr="00850B1B" w:rsidRDefault="003C56B3" w:rsidP="003C56B3">
      <w:pPr>
        <w:ind w:firstLine="640"/>
      </w:pPr>
      <w:r w:rsidRPr="00850B1B">
        <w:rPr>
          <w:rFonts w:hint="eastAsia"/>
        </w:rPr>
        <w:t>2</w:t>
      </w:r>
      <w:r w:rsidRPr="00850B1B">
        <w:rPr>
          <w:rFonts w:hint="eastAsia"/>
        </w:rPr>
        <w:t>、</w:t>
      </w:r>
      <w:r w:rsidRPr="00850B1B">
        <w:rPr>
          <w:rFonts w:hint="eastAsia"/>
        </w:rPr>
        <w:t xml:space="preserve"> </w:t>
      </w:r>
      <w:r w:rsidRPr="00850B1B">
        <w:rPr>
          <w:rFonts w:hint="eastAsia"/>
        </w:rPr>
        <w:t>华润（集团）有限公司</w:t>
      </w:r>
    </w:p>
    <w:p w14:paraId="2377D148" w14:textId="77777777" w:rsidR="003C56B3" w:rsidRPr="00850B1B" w:rsidRDefault="003C56B3" w:rsidP="003C56B3">
      <w:pPr>
        <w:ind w:firstLine="640"/>
      </w:pPr>
      <w:r w:rsidRPr="00850B1B">
        <w:rPr>
          <w:rFonts w:hint="eastAsia"/>
        </w:rPr>
        <w:t>3</w:t>
      </w:r>
      <w:r w:rsidRPr="00850B1B">
        <w:rPr>
          <w:rFonts w:hint="eastAsia"/>
        </w:rPr>
        <w:t>、</w:t>
      </w:r>
      <w:r w:rsidRPr="00850B1B">
        <w:rPr>
          <w:rFonts w:hint="eastAsia"/>
        </w:rPr>
        <w:t xml:space="preserve"> </w:t>
      </w:r>
      <w:r w:rsidRPr="00850B1B">
        <w:rPr>
          <w:rFonts w:hint="eastAsia"/>
        </w:rPr>
        <w:t>江苏国信股份有限公司</w:t>
      </w:r>
    </w:p>
    <w:p w14:paraId="46A4787E" w14:textId="77777777" w:rsidR="003C56B3" w:rsidRPr="00850B1B" w:rsidRDefault="003C56B3" w:rsidP="003C56B3">
      <w:pPr>
        <w:ind w:firstLine="640"/>
      </w:pPr>
      <w:r w:rsidRPr="00850B1B">
        <w:rPr>
          <w:rFonts w:hint="eastAsia"/>
        </w:rPr>
        <w:t>4</w:t>
      </w:r>
      <w:r w:rsidRPr="00850B1B">
        <w:rPr>
          <w:rFonts w:hint="eastAsia"/>
        </w:rPr>
        <w:t>、</w:t>
      </w:r>
      <w:r w:rsidRPr="00850B1B">
        <w:rPr>
          <w:rFonts w:hint="eastAsia"/>
        </w:rPr>
        <w:t xml:space="preserve"> </w:t>
      </w:r>
      <w:r w:rsidRPr="00850B1B">
        <w:rPr>
          <w:rFonts w:hint="eastAsia"/>
        </w:rPr>
        <w:t>中国宝武钢铁集团有限公司</w:t>
      </w:r>
    </w:p>
    <w:p w14:paraId="2EAF6299" w14:textId="737E0544" w:rsidR="003C56B3" w:rsidRPr="00850B1B" w:rsidRDefault="003C56B3" w:rsidP="003C56B3">
      <w:pPr>
        <w:ind w:firstLine="640"/>
      </w:pPr>
      <w:r w:rsidRPr="00850B1B">
        <w:rPr>
          <w:rFonts w:hint="eastAsia"/>
        </w:rPr>
        <w:t>5</w:t>
      </w:r>
      <w:r w:rsidRPr="00850B1B">
        <w:rPr>
          <w:rFonts w:hint="eastAsia"/>
        </w:rPr>
        <w:t>、</w:t>
      </w:r>
      <w:r w:rsidRPr="00850B1B">
        <w:rPr>
          <w:rFonts w:hint="eastAsia"/>
        </w:rPr>
        <w:t xml:space="preserve"> </w:t>
      </w:r>
      <w:r w:rsidRPr="00850B1B">
        <w:rPr>
          <w:rFonts w:hint="eastAsia"/>
        </w:rPr>
        <w:t>中国兵器工业集团有限公司</w:t>
      </w:r>
    </w:p>
    <w:p w14:paraId="196665D8" w14:textId="77777777" w:rsidR="003C56B3" w:rsidRPr="00850B1B" w:rsidRDefault="003C56B3" w:rsidP="003C56B3">
      <w:pPr>
        <w:ind w:firstLine="640"/>
      </w:pPr>
      <w:r w:rsidRPr="00850B1B">
        <w:rPr>
          <w:rFonts w:hint="eastAsia"/>
        </w:rPr>
        <w:t>6</w:t>
      </w:r>
      <w:r w:rsidRPr="00850B1B">
        <w:rPr>
          <w:rFonts w:hint="eastAsia"/>
        </w:rPr>
        <w:t>、</w:t>
      </w:r>
      <w:r w:rsidRPr="00850B1B">
        <w:rPr>
          <w:rFonts w:hint="eastAsia"/>
        </w:rPr>
        <w:t xml:space="preserve"> </w:t>
      </w:r>
      <w:r w:rsidRPr="00850B1B">
        <w:rPr>
          <w:rFonts w:hint="eastAsia"/>
        </w:rPr>
        <w:t>中国电子科技集团有限公司</w:t>
      </w:r>
    </w:p>
    <w:p w14:paraId="085DD648" w14:textId="77777777" w:rsidR="003C56B3" w:rsidRPr="00850B1B" w:rsidRDefault="003C56B3" w:rsidP="003C56B3">
      <w:pPr>
        <w:ind w:firstLine="640"/>
      </w:pPr>
      <w:r w:rsidRPr="00850B1B">
        <w:rPr>
          <w:rFonts w:hint="eastAsia"/>
        </w:rPr>
        <w:t>7</w:t>
      </w:r>
      <w:r w:rsidRPr="00850B1B">
        <w:rPr>
          <w:rFonts w:hint="eastAsia"/>
        </w:rPr>
        <w:t>、</w:t>
      </w:r>
      <w:r w:rsidRPr="00850B1B">
        <w:rPr>
          <w:rFonts w:hint="eastAsia"/>
        </w:rPr>
        <w:t xml:space="preserve"> </w:t>
      </w:r>
      <w:r w:rsidRPr="00850B1B">
        <w:rPr>
          <w:rFonts w:hint="eastAsia"/>
        </w:rPr>
        <w:t>中国电子信息产业集团有限公司</w:t>
      </w:r>
    </w:p>
    <w:p w14:paraId="12F22E39" w14:textId="449CF637" w:rsidR="003C56B3" w:rsidRPr="00850B1B" w:rsidRDefault="003C56B3" w:rsidP="003C56B3">
      <w:pPr>
        <w:ind w:firstLine="640"/>
      </w:pPr>
      <w:r w:rsidRPr="00850B1B">
        <w:rPr>
          <w:rFonts w:hint="eastAsia"/>
        </w:rPr>
        <w:t>8</w:t>
      </w:r>
      <w:r w:rsidRPr="00850B1B">
        <w:rPr>
          <w:rFonts w:hint="eastAsia"/>
        </w:rPr>
        <w:t>、</w:t>
      </w:r>
      <w:r w:rsidRPr="00850B1B">
        <w:rPr>
          <w:rFonts w:hint="eastAsia"/>
        </w:rPr>
        <w:t xml:space="preserve"> </w:t>
      </w:r>
      <w:r w:rsidRPr="00850B1B">
        <w:rPr>
          <w:rFonts w:hint="eastAsia"/>
        </w:rPr>
        <w:t>中国航空工业集团有限公司</w:t>
      </w:r>
    </w:p>
    <w:p w14:paraId="6FE3FEAC" w14:textId="77777777" w:rsidR="003C56B3" w:rsidRPr="00850B1B" w:rsidRDefault="003C56B3" w:rsidP="003C56B3">
      <w:pPr>
        <w:ind w:firstLine="640"/>
      </w:pPr>
      <w:r w:rsidRPr="00850B1B">
        <w:rPr>
          <w:rFonts w:hint="eastAsia"/>
        </w:rPr>
        <w:t>9</w:t>
      </w:r>
      <w:r w:rsidRPr="00850B1B">
        <w:rPr>
          <w:rFonts w:hint="eastAsia"/>
        </w:rPr>
        <w:t>、</w:t>
      </w:r>
      <w:r w:rsidRPr="00850B1B">
        <w:rPr>
          <w:rFonts w:hint="eastAsia"/>
        </w:rPr>
        <w:t xml:space="preserve"> </w:t>
      </w:r>
      <w:r w:rsidRPr="00850B1B">
        <w:rPr>
          <w:rFonts w:hint="eastAsia"/>
        </w:rPr>
        <w:t>中国航天科工集团有限公司</w:t>
      </w:r>
    </w:p>
    <w:p w14:paraId="18ADEEA5" w14:textId="77777777" w:rsidR="003C56B3" w:rsidRPr="00850B1B" w:rsidRDefault="003C56B3" w:rsidP="003C56B3">
      <w:pPr>
        <w:ind w:firstLine="640"/>
      </w:pPr>
      <w:r w:rsidRPr="00850B1B">
        <w:rPr>
          <w:rFonts w:hint="eastAsia"/>
        </w:rPr>
        <w:t>10</w:t>
      </w:r>
      <w:r w:rsidRPr="00850B1B">
        <w:rPr>
          <w:rFonts w:hint="eastAsia"/>
        </w:rPr>
        <w:t>、</w:t>
      </w:r>
      <w:r w:rsidRPr="00850B1B">
        <w:rPr>
          <w:rFonts w:hint="eastAsia"/>
        </w:rPr>
        <w:t xml:space="preserve"> </w:t>
      </w:r>
      <w:r w:rsidRPr="00850B1B">
        <w:rPr>
          <w:rFonts w:hint="eastAsia"/>
        </w:rPr>
        <w:t>中国航天科技集团有限公司</w:t>
      </w:r>
    </w:p>
    <w:p w14:paraId="63A8E19E" w14:textId="77777777" w:rsidR="003C56B3" w:rsidRPr="00850B1B" w:rsidRDefault="003C56B3" w:rsidP="003C56B3">
      <w:pPr>
        <w:ind w:firstLine="640"/>
      </w:pPr>
      <w:r w:rsidRPr="00850B1B">
        <w:rPr>
          <w:rFonts w:hint="eastAsia"/>
        </w:rPr>
        <w:t>11</w:t>
      </w:r>
      <w:r w:rsidRPr="00850B1B">
        <w:rPr>
          <w:rFonts w:hint="eastAsia"/>
        </w:rPr>
        <w:t>、</w:t>
      </w:r>
      <w:r w:rsidRPr="00850B1B">
        <w:rPr>
          <w:rFonts w:hint="eastAsia"/>
        </w:rPr>
        <w:t xml:space="preserve"> </w:t>
      </w:r>
      <w:r w:rsidRPr="00850B1B">
        <w:rPr>
          <w:rFonts w:hint="eastAsia"/>
        </w:rPr>
        <w:t>中国建筑集团有限公司</w:t>
      </w:r>
    </w:p>
    <w:p w14:paraId="60E454A5" w14:textId="77777777" w:rsidR="003C56B3" w:rsidRPr="00850B1B" w:rsidRDefault="003C56B3" w:rsidP="003C56B3">
      <w:pPr>
        <w:ind w:firstLine="640"/>
      </w:pPr>
      <w:r w:rsidRPr="00850B1B">
        <w:rPr>
          <w:rFonts w:hint="eastAsia"/>
        </w:rPr>
        <w:t>12</w:t>
      </w:r>
      <w:r w:rsidRPr="00850B1B">
        <w:rPr>
          <w:rFonts w:hint="eastAsia"/>
        </w:rPr>
        <w:t>、</w:t>
      </w:r>
      <w:r w:rsidRPr="00850B1B">
        <w:rPr>
          <w:rFonts w:hint="eastAsia"/>
        </w:rPr>
        <w:t xml:space="preserve"> </w:t>
      </w:r>
      <w:r w:rsidRPr="00850B1B">
        <w:rPr>
          <w:rFonts w:hint="eastAsia"/>
        </w:rPr>
        <w:t>中国交通建设集团有限公司</w:t>
      </w:r>
    </w:p>
    <w:p w14:paraId="32902D83" w14:textId="77777777" w:rsidR="003C56B3" w:rsidRPr="00850B1B" w:rsidRDefault="003C56B3" w:rsidP="003C56B3">
      <w:pPr>
        <w:ind w:firstLine="640"/>
      </w:pPr>
      <w:r w:rsidRPr="00850B1B">
        <w:rPr>
          <w:rFonts w:hint="eastAsia"/>
        </w:rPr>
        <w:t>13</w:t>
      </w:r>
      <w:r w:rsidRPr="00850B1B">
        <w:rPr>
          <w:rFonts w:hint="eastAsia"/>
        </w:rPr>
        <w:t>、</w:t>
      </w:r>
      <w:r w:rsidRPr="00850B1B">
        <w:rPr>
          <w:rFonts w:hint="eastAsia"/>
        </w:rPr>
        <w:t xml:space="preserve"> </w:t>
      </w:r>
      <w:r w:rsidRPr="00850B1B">
        <w:rPr>
          <w:rFonts w:hint="eastAsia"/>
        </w:rPr>
        <w:t>中国石油天然气股份有限公司</w:t>
      </w:r>
    </w:p>
    <w:p w14:paraId="602EBFD2" w14:textId="77777777" w:rsidR="003C56B3" w:rsidRPr="00850B1B" w:rsidRDefault="003C56B3" w:rsidP="003C56B3">
      <w:pPr>
        <w:ind w:firstLine="640"/>
      </w:pPr>
      <w:r w:rsidRPr="00850B1B">
        <w:rPr>
          <w:rFonts w:hint="eastAsia"/>
        </w:rPr>
        <w:t>14</w:t>
      </w:r>
      <w:r w:rsidRPr="00850B1B">
        <w:rPr>
          <w:rFonts w:hint="eastAsia"/>
        </w:rPr>
        <w:t>、</w:t>
      </w:r>
      <w:r w:rsidRPr="00850B1B">
        <w:rPr>
          <w:rFonts w:hint="eastAsia"/>
        </w:rPr>
        <w:t xml:space="preserve"> </w:t>
      </w:r>
      <w:r w:rsidRPr="00850B1B">
        <w:rPr>
          <w:rFonts w:hint="eastAsia"/>
        </w:rPr>
        <w:t>中国信息通信科技集团有限公司</w:t>
      </w:r>
    </w:p>
    <w:p w14:paraId="7C81D532" w14:textId="77777777" w:rsidR="003C56B3" w:rsidRPr="00850B1B" w:rsidRDefault="003C56B3" w:rsidP="003C56B3">
      <w:pPr>
        <w:ind w:firstLine="640"/>
      </w:pPr>
      <w:r w:rsidRPr="00850B1B">
        <w:rPr>
          <w:rFonts w:hint="eastAsia"/>
        </w:rPr>
        <w:t>15</w:t>
      </w:r>
      <w:r w:rsidRPr="00850B1B">
        <w:rPr>
          <w:rFonts w:hint="eastAsia"/>
        </w:rPr>
        <w:t>、</w:t>
      </w:r>
      <w:r w:rsidRPr="00850B1B">
        <w:rPr>
          <w:rFonts w:hint="eastAsia"/>
        </w:rPr>
        <w:t xml:space="preserve"> </w:t>
      </w:r>
      <w:r w:rsidRPr="00850B1B">
        <w:rPr>
          <w:rFonts w:hint="eastAsia"/>
        </w:rPr>
        <w:t>中国移动通信集团有限公司</w:t>
      </w:r>
    </w:p>
    <w:p w14:paraId="1013E8ED" w14:textId="699170D0" w:rsidR="00B66263" w:rsidRDefault="003C56B3" w:rsidP="00442C26">
      <w:pPr>
        <w:ind w:firstLine="640"/>
      </w:pPr>
      <w:r w:rsidRPr="00850B1B">
        <w:rPr>
          <w:rFonts w:hint="eastAsia"/>
        </w:rPr>
        <w:t>16</w:t>
      </w:r>
      <w:r w:rsidRPr="00850B1B">
        <w:rPr>
          <w:rFonts w:hint="eastAsia"/>
        </w:rPr>
        <w:t>、</w:t>
      </w:r>
      <w:r w:rsidRPr="00850B1B">
        <w:rPr>
          <w:rFonts w:hint="eastAsia"/>
        </w:rPr>
        <w:t xml:space="preserve"> </w:t>
      </w:r>
      <w:r w:rsidRPr="00850B1B">
        <w:rPr>
          <w:rFonts w:hint="eastAsia"/>
        </w:rPr>
        <w:t>中兴通讯股份有限公司</w:t>
      </w:r>
    </w:p>
    <w:p w14:paraId="0BA1BE65" w14:textId="77777777" w:rsidR="00B66263" w:rsidRDefault="00B66263">
      <w:pPr>
        <w:widowControl/>
        <w:ind w:firstLineChars="0" w:firstLine="0"/>
        <w:jc w:val="left"/>
      </w:pPr>
      <w:r>
        <w:br w:type="page"/>
      </w:r>
    </w:p>
    <w:p w14:paraId="5711F292" w14:textId="57612FD2" w:rsidR="00B66263" w:rsidRPr="00D92FD4" w:rsidRDefault="00B66263" w:rsidP="00B66263">
      <w:pPr>
        <w:ind w:firstLineChars="0" w:firstLine="0"/>
      </w:pPr>
      <w:r w:rsidRPr="00762FB8">
        <w:rPr>
          <w:rFonts w:hint="eastAsia"/>
        </w:rPr>
        <w:lastRenderedPageBreak/>
        <w:t>附录三：</w:t>
      </w:r>
      <w:r w:rsidRPr="00762FB8">
        <w:rPr>
          <w:rFonts w:hint="eastAsia"/>
        </w:rPr>
        <w:t>2024</w:t>
      </w:r>
      <w:r w:rsidRPr="00762FB8">
        <w:rPr>
          <w:rFonts w:hint="eastAsia"/>
        </w:rPr>
        <w:t>年卓工培育项目名单（按拼音排序）</w:t>
      </w:r>
    </w:p>
    <w:p w14:paraId="693A3953" w14:textId="75016992" w:rsidR="00B66263" w:rsidRPr="00B66263" w:rsidRDefault="00B66263" w:rsidP="00B66263">
      <w:pPr>
        <w:ind w:firstLineChars="0" w:firstLine="0"/>
      </w:pPr>
      <w:r>
        <w:rPr>
          <w:rFonts w:hint="eastAsia"/>
        </w:rPr>
        <w:t>1</w:t>
      </w:r>
      <w:r>
        <w:rPr>
          <w:rFonts w:hint="eastAsia"/>
        </w:rPr>
        <w:t>、</w:t>
      </w:r>
      <w:r w:rsidRPr="00B66263">
        <w:rPr>
          <w:rFonts w:hint="eastAsia"/>
        </w:rPr>
        <w:t>穿戴式医疗健康卓越工程师培养项目</w:t>
      </w:r>
    </w:p>
    <w:p w14:paraId="31252EEF" w14:textId="61896422" w:rsidR="00B66263" w:rsidRDefault="00B66263" w:rsidP="00B66263">
      <w:pPr>
        <w:ind w:firstLineChars="0" w:firstLine="0"/>
      </w:pPr>
      <w:r>
        <w:rPr>
          <w:rFonts w:hint="eastAsia"/>
        </w:rPr>
        <w:t>2</w:t>
      </w:r>
      <w:r>
        <w:rPr>
          <w:rFonts w:hint="eastAsia"/>
        </w:rPr>
        <w:t>、低碳材料与</w:t>
      </w:r>
      <w:r>
        <w:rPr>
          <w:rFonts w:hint="eastAsia"/>
        </w:rPr>
        <w:t>3D</w:t>
      </w:r>
      <w:r>
        <w:rPr>
          <w:rFonts w:hint="eastAsia"/>
        </w:rPr>
        <w:t>打印智能建造</w:t>
      </w:r>
    </w:p>
    <w:p w14:paraId="2C85DCBA" w14:textId="3DFB8C26" w:rsidR="00B66263" w:rsidRDefault="00B66263" w:rsidP="00B66263">
      <w:pPr>
        <w:ind w:firstLineChars="0" w:firstLine="0"/>
      </w:pPr>
      <w:r>
        <w:rPr>
          <w:rFonts w:hint="eastAsia"/>
        </w:rPr>
        <w:t>3</w:t>
      </w:r>
      <w:r>
        <w:rPr>
          <w:rFonts w:hint="eastAsia"/>
        </w:rPr>
        <w:t>、低碳建造</w:t>
      </w:r>
    </w:p>
    <w:p w14:paraId="29754BF6" w14:textId="0666B65C" w:rsidR="00B66263" w:rsidRDefault="00B66263" w:rsidP="00B66263">
      <w:pPr>
        <w:ind w:firstLineChars="0" w:firstLine="0"/>
      </w:pPr>
      <w:r>
        <w:rPr>
          <w:rFonts w:hint="eastAsia"/>
        </w:rPr>
        <w:t>4</w:t>
      </w:r>
      <w:r>
        <w:rPr>
          <w:rFonts w:hint="eastAsia"/>
        </w:rPr>
        <w:t>、毫米波亚毫米波技术</w:t>
      </w:r>
    </w:p>
    <w:p w14:paraId="5D5776D2" w14:textId="05EBCA3B" w:rsidR="00B66263" w:rsidRDefault="00B66263" w:rsidP="00B66263">
      <w:pPr>
        <w:ind w:firstLineChars="0" w:firstLine="0"/>
      </w:pPr>
      <w:r>
        <w:rPr>
          <w:rFonts w:hint="eastAsia"/>
        </w:rPr>
        <w:t>5</w:t>
      </w:r>
      <w:r>
        <w:rPr>
          <w:rFonts w:hint="eastAsia"/>
        </w:rPr>
        <w:t>、南极智能无人观测站关键技术研究</w:t>
      </w:r>
    </w:p>
    <w:p w14:paraId="6F212A98" w14:textId="17579A93" w:rsidR="00B66263" w:rsidRDefault="00B66263" w:rsidP="00B66263">
      <w:pPr>
        <w:ind w:firstLineChars="0" w:firstLine="0"/>
      </w:pPr>
      <w:r>
        <w:rPr>
          <w:rFonts w:hint="eastAsia"/>
        </w:rPr>
        <w:t>6</w:t>
      </w:r>
      <w:r>
        <w:rPr>
          <w:rFonts w:hint="eastAsia"/>
        </w:rPr>
        <w:t>、数字医学工程研究生卓越工程师培养项目</w:t>
      </w:r>
    </w:p>
    <w:p w14:paraId="1684579D" w14:textId="067FF2CB" w:rsidR="00B66263" w:rsidRDefault="00B66263" w:rsidP="00B66263">
      <w:pPr>
        <w:ind w:firstLineChars="0" w:firstLine="0"/>
      </w:pPr>
      <w:r>
        <w:rPr>
          <w:rFonts w:hint="eastAsia"/>
        </w:rPr>
        <w:t>7</w:t>
      </w:r>
      <w:r>
        <w:rPr>
          <w:rFonts w:hint="eastAsia"/>
        </w:rPr>
        <w:t>、网络安全复合交叉产教融合创新型人才培养</w:t>
      </w:r>
    </w:p>
    <w:p w14:paraId="6623DF45" w14:textId="7BB58131" w:rsidR="00B66263" w:rsidRDefault="00B66263" w:rsidP="00B66263">
      <w:pPr>
        <w:ind w:firstLineChars="0" w:firstLine="0"/>
      </w:pPr>
      <w:r>
        <w:rPr>
          <w:rFonts w:hint="eastAsia"/>
        </w:rPr>
        <w:t>8</w:t>
      </w:r>
      <w:r>
        <w:rPr>
          <w:rFonts w:hint="eastAsia"/>
        </w:rPr>
        <w:t>、新能源电力系统</w:t>
      </w:r>
    </w:p>
    <w:p w14:paraId="31BBF555" w14:textId="53E1DFE8" w:rsidR="00B66263" w:rsidRDefault="00B66263" w:rsidP="00B66263">
      <w:pPr>
        <w:ind w:firstLineChars="0" w:firstLine="0"/>
      </w:pPr>
      <w:r>
        <w:rPr>
          <w:rFonts w:hint="eastAsia"/>
        </w:rPr>
        <w:t>9</w:t>
      </w:r>
      <w:r>
        <w:rPr>
          <w:rFonts w:hint="eastAsia"/>
        </w:rPr>
        <w:t>、智能无人系统集群电磁频谱战技术研究</w:t>
      </w:r>
    </w:p>
    <w:p w14:paraId="38B6CA65" w14:textId="77777777" w:rsidR="00FE0281" w:rsidRDefault="00FE0281" w:rsidP="00FE0281">
      <w:pPr>
        <w:ind w:firstLine="640"/>
        <w:jc w:val="right"/>
      </w:pPr>
    </w:p>
    <w:p w14:paraId="4C857723" w14:textId="77777777" w:rsidR="00FE0281" w:rsidRDefault="00FE0281" w:rsidP="00FE0281">
      <w:pPr>
        <w:ind w:firstLine="640"/>
        <w:jc w:val="right"/>
      </w:pPr>
    </w:p>
    <w:p w14:paraId="0915074D" w14:textId="77777777" w:rsidR="00FE0281" w:rsidRDefault="00FE0281" w:rsidP="00FE0281">
      <w:pPr>
        <w:ind w:firstLine="640"/>
        <w:jc w:val="right"/>
      </w:pPr>
    </w:p>
    <w:p w14:paraId="6E204481" w14:textId="77777777" w:rsidR="00FE0281" w:rsidRDefault="00FE0281" w:rsidP="00FE0281">
      <w:pPr>
        <w:ind w:firstLine="640"/>
        <w:jc w:val="right"/>
      </w:pPr>
    </w:p>
    <w:sectPr w:rsidR="00FE0281" w:rsidSect="004D306A">
      <w:headerReference w:type="even" r:id="rId8"/>
      <w:headerReference w:type="default" r:id="rId9"/>
      <w:footerReference w:type="even" r:id="rId10"/>
      <w:footerReference w:type="default" r:id="rId11"/>
      <w:headerReference w:type="first" r:id="rId12"/>
      <w:footerReference w:type="first" r:id="rId13"/>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BE85F" w14:textId="77777777" w:rsidR="00CA6349" w:rsidRDefault="00CA6349">
      <w:pPr>
        <w:ind w:firstLine="640"/>
      </w:pPr>
    </w:p>
  </w:endnote>
  <w:endnote w:type="continuationSeparator" w:id="0">
    <w:p w14:paraId="022A82EA" w14:textId="77777777" w:rsidR="00CA6349" w:rsidRDefault="00CA6349">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7504B" w14:textId="77777777" w:rsidR="00B37A30" w:rsidRDefault="00B37A3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6FF09" w14:textId="076CA45F" w:rsidR="00B37A30" w:rsidRPr="00D21F55" w:rsidRDefault="00000000" w:rsidP="008B5880">
    <w:pPr>
      <w:pStyle w:val="a3"/>
      <w:wordWrap w:val="0"/>
      <w:ind w:firstLine="360"/>
      <w:jc w:val="right"/>
      <w:rPr>
        <w:sz w:val="24"/>
        <w:szCs w:val="24"/>
      </w:rPr>
    </w:pPr>
    <w:sdt>
      <w:sdtPr>
        <w:id w:val="1719018379"/>
        <w:docPartObj>
          <w:docPartGallery w:val="Page Numbers (Bottom of Page)"/>
          <w:docPartUnique/>
        </w:docPartObj>
      </w:sdtPr>
      <w:sdtEndPr>
        <w:rPr>
          <w:sz w:val="24"/>
          <w:szCs w:val="24"/>
        </w:rPr>
      </w:sdtEndPr>
      <w:sdtContent>
        <w:r w:rsidR="008B5880">
          <w:rPr>
            <w:rFonts w:hint="eastAsia"/>
          </w:rPr>
          <w:t>—</w:t>
        </w:r>
        <w:r w:rsidR="008B5880">
          <w:rPr>
            <w:rFonts w:hint="eastAsia"/>
          </w:rPr>
          <w:t xml:space="preserve"> </w:t>
        </w:r>
        <w:r w:rsidR="00D21F55" w:rsidRPr="00D21F55">
          <w:rPr>
            <w:sz w:val="24"/>
            <w:szCs w:val="24"/>
          </w:rPr>
          <w:fldChar w:fldCharType="begin"/>
        </w:r>
        <w:r w:rsidR="00D21F55" w:rsidRPr="00D21F55">
          <w:rPr>
            <w:sz w:val="24"/>
            <w:szCs w:val="24"/>
          </w:rPr>
          <w:instrText>PAGE   \* MERGEFORMAT</w:instrText>
        </w:r>
        <w:r w:rsidR="00D21F55" w:rsidRPr="00D21F55">
          <w:rPr>
            <w:sz w:val="24"/>
            <w:szCs w:val="24"/>
          </w:rPr>
          <w:fldChar w:fldCharType="separate"/>
        </w:r>
        <w:r w:rsidR="00D21F55" w:rsidRPr="00D21F55">
          <w:rPr>
            <w:sz w:val="24"/>
            <w:szCs w:val="24"/>
            <w:lang w:val="zh-CN"/>
          </w:rPr>
          <w:t>2</w:t>
        </w:r>
        <w:r w:rsidR="00D21F55" w:rsidRPr="00D21F55">
          <w:rPr>
            <w:sz w:val="24"/>
            <w:szCs w:val="24"/>
          </w:rPr>
          <w:fldChar w:fldCharType="end"/>
        </w:r>
        <w:r w:rsidR="008B5880">
          <w:rPr>
            <w:rFonts w:hint="eastAsia"/>
            <w:sz w:val="24"/>
            <w:szCs w:val="24"/>
          </w:rPr>
          <w:t xml:space="preserve"> </w:t>
        </w:r>
      </w:sdtContent>
    </w:sdt>
    <w:r w:rsidR="008B5880">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D1590" w14:textId="77777777" w:rsidR="00B37A30" w:rsidRDefault="00B37A3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DA6E6" w14:textId="77777777" w:rsidR="00CA6349" w:rsidRDefault="00CA6349">
      <w:pPr>
        <w:ind w:firstLine="640"/>
      </w:pPr>
    </w:p>
  </w:footnote>
  <w:footnote w:type="continuationSeparator" w:id="0">
    <w:p w14:paraId="7DABB118" w14:textId="77777777" w:rsidR="00CA6349" w:rsidRDefault="00CA6349">
      <w:pPr>
        <w:ind w:firstLine="6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279FF" w14:textId="77777777" w:rsidR="00B37A30" w:rsidRDefault="00B37A3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30F42" w14:textId="77777777" w:rsidR="00B37A30" w:rsidRDefault="00B37A30" w:rsidP="0045184D">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6FBF3" w14:textId="77777777" w:rsidR="00B37A30" w:rsidRDefault="00B37A30">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DB42AA"/>
    <w:multiLevelType w:val="multilevel"/>
    <w:tmpl w:val="4FDB42AA"/>
    <w:lvl w:ilvl="0">
      <w:start w:val="1"/>
      <w:numFmt w:val="chineseCountingThousand"/>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16cid:durableId="14686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gyYTkwMGQ2NGUzY2JkZWU2YThkMDMxYjMwZDE1ZmYifQ=="/>
  </w:docVars>
  <w:rsids>
    <w:rsidRoot w:val="0C1B1A45"/>
    <w:rsid w:val="000068ED"/>
    <w:rsid w:val="00011AF3"/>
    <w:rsid w:val="000158C8"/>
    <w:rsid w:val="00034E76"/>
    <w:rsid w:val="0005094C"/>
    <w:rsid w:val="000924CF"/>
    <w:rsid w:val="0009428E"/>
    <w:rsid w:val="000B1791"/>
    <w:rsid w:val="000D740B"/>
    <w:rsid w:val="000E26DE"/>
    <w:rsid w:val="0011351A"/>
    <w:rsid w:val="00126D25"/>
    <w:rsid w:val="00134D15"/>
    <w:rsid w:val="00137AD2"/>
    <w:rsid w:val="00151D0E"/>
    <w:rsid w:val="001764E7"/>
    <w:rsid w:val="00182F14"/>
    <w:rsid w:val="00183BC0"/>
    <w:rsid w:val="00197267"/>
    <w:rsid w:val="001A212E"/>
    <w:rsid w:val="001A2457"/>
    <w:rsid w:val="001A29FB"/>
    <w:rsid w:val="001A7297"/>
    <w:rsid w:val="001B0E34"/>
    <w:rsid w:val="001B7A0F"/>
    <w:rsid w:val="001D21AB"/>
    <w:rsid w:val="001E56C2"/>
    <w:rsid w:val="001F4CA4"/>
    <w:rsid w:val="00210486"/>
    <w:rsid w:val="002218A3"/>
    <w:rsid w:val="00253A42"/>
    <w:rsid w:val="002646E5"/>
    <w:rsid w:val="00295C61"/>
    <w:rsid w:val="002A3916"/>
    <w:rsid w:val="002B751D"/>
    <w:rsid w:val="002D0E2C"/>
    <w:rsid w:val="002D1642"/>
    <w:rsid w:val="002E23B0"/>
    <w:rsid w:val="00317AAE"/>
    <w:rsid w:val="00346E57"/>
    <w:rsid w:val="00373477"/>
    <w:rsid w:val="00397BD9"/>
    <w:rsid w:val="003C12E7"/>
    <w:rsid w:val="003C56B3"/>
    <w:rsid w:val="003C75DF"/>
    <w:rsid w:val="003D3377"/>
    <w:rsid w:val="00413B3F"/>
    <w:rsid w:val="00415645"/>
    <w:rsid w:val="00416787"/>
    <w:rsid w:val="00417A48"/>
    <w:rsid w:val="00425F9A"/>
    <w:rsid w:val="00442C26"/>
    <w:rsid w:val="0045184D"/>
    <w:rsid w:val="00452623"/>
    <w:rsid w:val="0045678A"/>
    <w:rsid w:val="00464E2C"/>
    <w:rsid w:val="00470FDB"/>
    <w:rsid w:val="004962CE"/>
    <w:rsid w:val="004B0083"/>
    <w:rsid w:val="004C7BD6"/>
    <w:rsid w:val="004D2C4C"/>
    <w:rsid w:val="004D306A"/>
    <w:rsid w:val="004E138D"/>
    <w:rsid w:val="004E6B81"/>
    <w:rsid w:val="004E6DD1"/>
    <w:rsid w:val="004F5FA5"/>
    <w:rsid w:val="00511A62"/>
    <w:rsid w:val="00527F1E"/>
    <w:rsid w:val="00530956"/>
    <w:rsid w:val="00531705"/>
    <w:rsid w:val="00542FA2"/>
    <w:rsid w:val="00560B36"/>
    <w:rsid w:val="00582EA5"/>
    <w:rsid w:val="00586648"/>
    <w:rsid w:val="005A4170"/>
    <w:rsid w:val="005A54A2"/>
    <w:rsid w:val="005C5A7E"/>
    <w:rsid w:val="005D2637"/>
    <w:rsid w:val="005D647C"/>
    <w:rsid w:val="0061350B"/>
    <w:rsid w:val="00617A69"/>
    <w:rsid w:val="00660FF9"/>
    <w:rsid w:val="00685109"/>
    <w:rsid w:val="006B29FA"/>
    <w:rsid w:val="006B3019"/>
    <w:rsid w:val="006D7C05"/>
    <w:rsid w:val="006E27F2"/>
    <w:rsid w:val="007352C9"/>
    <w:rsid w:val="00737CD0"/>
    <w:rsid w:val="00742206"/>
    <w:rsid w:val="00743668"/>
    <w:rsid w:val="00747C82"/>
    <w:rsid w:val="00762878"/>
    <w:rsid w:val="00762FB8"/>
    <w:rsid w:val="007A0AAB"/>
    <w:rsid w:val="007C5B63"/>
    <w:rsid w:val="007E2502"/>
    <w:rsid w:val="00805EE3"/>
    <w:rsid w:val="00814E29"/>
    <w:rsid w:val="00850B1B"/>
    <w:rsid w:val="00860191"/>
    <w:rsid w:val="00896F3C"/>
    <w:rsid w:val="008B5880"/>
    <w:rsid w:val="008C0BC2"/>
    <w:rsid w:val="008C7E42"/>
    <w:rsid w:val="008D2EB1"/>
    <w:rsid w:val="009154AC"/>
    <w:rsid w:val="00963D32"/>
    <w:rsid w:val="009B2D29"/>
    <w:rsid w:val="009F41CE"/>
    <w:rsid w:val="00A255A6"/>
    <w:rsid w:val="00A26A50"/>
    <w:rsid w:val="00A54D47"/>
    <w:rsid w:val="00A57D01"/>
    <w:rsid w:val="00A62660"/>
    <w:rsid w:val="00A733BD"/>
    <w:rsid w:val="00A94857"/>
    <w:rsid w:val="00AA5203"/>
    <w:rsid w:val="00AA729E"/>
    <w:rsid w:val="00AC139F"/>
    <w:rsid w:val="00AC60B6"/>
    <w:rsid w:val="00AC695B"/>
    <w:rsid w:val="00B10BBC"/>
    <w:rsid w:val="00B21C78"/>
    <w:rsid w:val="00B362B1"/>
    <w:rsid w:val="00B37A30"/>
    <w:rsid w:val="00B41731"/>
    <w:rsid w:val="00B472E8"/>
    <w:rsid w:val="00B66263"/>
    <w:rsid w:val="00BA2989"/>
    <w:rsid w:val="00BA3636"/>
    <w:rsid w:val="00BE10A5"/>
    <w:rsid w:val="00BF0547"/>
    <w:rsid w:val="00BF436F"/>
    <w:rsid w:val="00C0038E"/>
    <w:rsid w:val="00C01825"/>
    <w:rsid w:val="00C1696F"/>
    <w:rsid w:val="00C2586C"/>
    <w:rsid w:val="00C51A61"/>
    <w:rsid w:val="00C65813"/>
    <w:rsid w:val="00C8241B"/>
    <w:rsid w:val="00C8298A"/>
    <w:rsid w:val="00CA6349"/>
    <w:rsid w:val="00CC469F"/>
    <w:rsid w:val="00CD502A"/>
    <w:rsid w:val="00CD529F"/>
    <w:rsid w:val="00CD6436"/>
    <w:rsid w:val="00CF4B67"/>
    <w:rsid w:val="00CF67AB"/>
    <w:rsid w:val="00D10DFD"/>
    <w:rsid w:val="00D2032C"/>
    <w:rsid w:val="00D21F55"/>
    <w:rsid w:val="00D24556"/>
    <w:rsid w:val="00D306F8"/>
    <w:rsid w:val="00D37A4D"/>
    <w:rsid w:val="00D412E9"/>
    <w:rsid w:val="00D41ED8"/>
    <w:rsid w:val="00D627C1"/>
    <w:rsid w:val="00D71CA4"/>
    <w:rsid w:val="00D729F7"/>
    <w:rsid w:val="00D92FD4"/>
    <w:rsid w:val="00D945C1"/>
    <w:rsid w:val="00DA7B9F"/>
    <w:rsid w:val="00DD69D6"/>
    <w:rsid w:val="00DE54CA"/>
    <w:rsid w:val="00E143BB"/>
    <w:rsid w:val="00E14519"/>
    <w:rsid w:val="00E20068"/>
    <w:rsid w:val="00E30049"/>
    <w:rsid w:val="00E61213"/>
    <w:rsid w:val="00E738BD"/>
    <w:rsid w:val="00EB62E1"/>
    <w:rsid w:val="00F12311"/>
    <w:rsid w:val="00F376F1"/>
    <w:rsid w:val="00F42CBC"/>
    <w:rsid w:val="00F4522B"/>
    <w:rsid w:val="00F7070A"/>
    <w:rsid w:val="00F84075"/>
    <w:rsid w:val="00FB1F07"/>
    <w:rsid w:val="00FD293D"/>
    <w:rsid w:val="00FD5C55"/>
    <w:rsid w:val="00FE0281"/>
    <w:rsid w:val="07C03DF5"/>
    <w:rsid w:val="0B4F5C9B"/>
    <w:rsid w:val="0B731CE5"/>
    <w:rsid w:val="0C1B1A45"/>
    <w:rsid w:val="0D32452A"/>
    <w:rsid w:val="0DD405FA"/>
    <w:rsid w:val="16085503"/>
    <w:rsid w:val="16421345"/>
    <w:rsid w:val="18F274B0"/>
    <w:rsid w:val="208B71E4"/>
    <w:rsid w:val="22A26EA2"/>
    <w:rsid w:val="2B21740C"/>
    <w:rsid w:val="2F210D6D"/>
    <w:rsid w:val="30A112E4"/>
    <w:rsid w:val="315C6D68"/>
    <w:rsid w:val="332F729F"/>
    <w:rsid w:val="36843E20"/>
    <w:rsid w:val="3B5B0FF1"/>
    <w:rsid w:val="3E48075A"/>
    <w:rsid w:val="41732D6C"/>
    <w:rsid w:val="420B38E3"/>
    <w:rsid w:val="43DC71C8"/>
    <w:rsid w:val="456B2BBC"/>
    <w:rsid w:val="4619090A"/>
    <w:rsid w:val="482254E2"/>
    <w:rsid w:val="4BD06117"/>
    <w:rsid w:val="4BF03B4A"/>
    <w:rsid w:val="4F0E67C1"/>
    <w:rsid w:val="52976DD2"/>
    <w:rsid w:val="52D730FD"/>
    <w:rsid w:val="546319C0"/>
    <w:rsid w:val="556509FF"/>
    <w:rsid w:val="577D6EDD"/>
    <w:rsid w:val="58CB7B3B"/>
    <w:rsid w:val="5AA745CC"/>
    <w:rsid w:val="5B2F7117"/>
    <w:rsid w:val="5F217E4A"/>
    <w:rsid w:val="68012F0F"/>
    <w:rsid w:val="6B5E04BA"/>
    <w:rsid w:val="6BDC41AD"/>
    <w:rsid w:val="6D647F7D"/>
    <w:rsid w:val="6E6C09B6"/>
    <w:rsid w:val="72543FF4"/>
    <w:rsid w:val="7B68086A"/>
    <w:rsid w:val="7C4347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95D26"/>
  <w15:docId w15:val="{8FEFA606-1D27-41FE-9A65-5E9413B7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4E2C"/>
    <w:pPr>
      <w:widowControl w:val="0"/>
      <w:ind w:firstLineChars="200" w:firstLine="200"/>
      <w:jc w:val="both"/>
    </w:pPr>
    <w:rPr>
      <w:rFonts w:ascii="Times New Roman" w:eastAsia="仿宋" w:hAnsi="Times New Roman"/>
      <w:kern w:val="2"/>
      <w:sz w:val="32"/>
      <w:szCs w:val="24"/>
    </w:rPr>
  </w:style>
  <w:style w:type="paragraph" w:styleId="1">
    <w:name w:val="heading 1"/>
    <w:basedOn w:val="a"/>
    <w:next w:val="a"/>
    <w:link w:val="10"/>
    <w:qFormat/>
    <w:rsid w:val="0009428E"/>
    <w:pPr>
      <w:keepNext/>
      <w:keepLines/>
      <w:snapToGrid w:val="0"/>
      <w:spacing w:before="120" w:after="120"/>
      <w:jc w:val="center"/>
      <w:outlineLvl w:val="0"/>
    </w:pPr>
    <w:rPr>
      <w:rFonts w:eastAsia="方正小标宋_GBK"/>
      <w:bCs/>
      <w:kern w:val="44"/>
      <w:sz w:val="44"/>
      <w:szCs w:val="44"/>
    </w:rPr>
  </w:style>
  <w:style w:type="paragraph" w:styleId="2">
    <w:name w:val="heading 2"/>
    <w:basedOn w:val="a"/>
    <w:next w:val="a"/>
    <w:autoRedefine/>
    <w:unhideWhenUsed/>
    <w:qFormat/>
    <w:rsid w:val="00CD502A"/>
    <w:pPr>
      <w:spacing w:beforeLines="50" w:before="50" w:afterLines="50" w:after="50"/>
      <w:outlineLvl w:val="1"/>
    </w:pPr>
    <w:rPr>
      <w:rFonts w:ascii="黑体" w:eastAsia="黑体" w:hAnsi="黑体" w:cs="Times New Roman"/>
      <w:b/>
      <w:bCs/>
      <w:iCs/>
      <w:color w:val="000000" w:themeColor="text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qFormat/>
    <w:rPr>
      <w:color w:val="0000FF"/>
      <w:u w:val="single"/>
    </w:rPr>
  </w:style>
  <w:style w:type="paragraph" w:styleId="a8">
    <w:name w:val="List Paragraph"/>
    <w:basedOn w:val="a"/>
    <w:link w:val="a9"/>
    <w:uiPriority w:val="34"/>
    <w:qFormat/>
    <w:pPr>
      <w:spacing w:before="120" w:after="120"/>
      <w:ind w:left="720"/>
      <w:contextualSpacing/>
    </w:pPr>
    <w:rPr>
      <w:rFonts w:cs="Times New Roman"/>
      <w:iCs/>
      <w:color w:val="000000" w:themeColor="text1"/>
      <w:szCs w:val="20"/>
    </w:rPr>
  </w:style>
  <w:style w:type="character" w:customStyle="1" w:styleId="a6">
    <w:name w:val="页眉 字符"/>
    <w:basedOn w:val="a0"/>
    <w:link w:val="a5"/>
    <w:rPr>
      <w:kern w:val="2"/>
      <w:sz w:val="18"/>
      <w:szCs w:val="18"/>
    </w:rPr>
  </w:style>
  <w:style w:type="character" w:customStyle="1" w:styleId="a4">
    <w:name w:val="页脚 字符"/>
    <w:basedOn w:val="a0"/>
    <w:link w:val="a3"/>
    <w:uiPriority w:val="99"/>
    <w:rPr>
      <w:kern w:val="2"/>
      <w:sz w:val="18"/>
      <w:szCs w:val="18"/>
    </w:rPr>
  </w:style>
  <w:style w:type="character" w:customStyle="1" w:styleId="a9">
    <w:name w:val="列表段落 字符"/>
    <w:basedOn w:val="a0"/>
    <w:link w:val="a8"/>
    <w:autoRedefine/>
    <w:uiPriority w:val="34"/>
    <w:qFormat/>
    <w:locked/>
    <w:rPr>
      <w:rFonts w:ascii="Times New Roman" w:hAnsi="Times New Roman" w:cs="Times New Roman"/>
      <w:iCs/>
      <w:color w:val="000000" w:themeColor="text1"/>
      <w:kern w:val="2"/>
      <w:sz w:val="21"/>
    </w:rPr>
  </w:style>
  <w:style w:type="character" w:customStyle="1" w:styleId="10">
    <w:name w:val="标题 1 字符"/>
    <w:basedOn w:val="a0"/>
    <w:link w:val="1"/>
    <w:rsid w:val="0009428E"/>
    <w:rPr>
      <w:rFonts w:eastAsia="方正小标宋_GBK"/>
      <w:bCs/>
      <w:kern w:val="44"/>
      <w:sz w:val="44"/>
      <w:szCs w:val="44"/>
    </w:rPr>
  </w:style>
  <w:style w:type="character" w:styleId="aa">
    <w:name w:val="Unresolved Mention"/>
    <w:basedOn w:val="a0"/>
    <w:uiPriority w:val="99"/>
    <w:semiHidden/>
    <w:unhideWhenUsed/>
    <w:rsid w:val="003C56B3"/>
    <w:rPr>
      <w:color w:val="605E5C"/>
      <w:shd w:val="clear" w:color="auto" w:fill="E1DFDD"/>
    </w:rPr>
  </w:style>
  <w:style w:type="character" w:styleId="ab">
    <w:name w:val="annotation reference"/>
    <w:basedOn w:val="a0"/>
    <w:rsid w:val="00D21F55"/>
    <w:rPr>
      <w:sz w:val="21"/>
      <w:szCs w:val="21"/>
    </w:rPr>
  </w:style>
  <w:style w:type="paragraph" w:styleId="ac">
    <w:name w:val="annotation text"/>
    <w:basedOn w:val="a"/>
    <w:link w:val="ad"/>
    <w:rsid w:val="00D21F55"/>
    <w:pPr>
      <w:jc w:val="left"/>
    </w:pPr>
  </w:style>
  <w:style w:type="character" w:customStyle="1" w:styleId="ad">
    <w:name w:val="批注文字 字符"/>
    <w:basedOn w:val="a0"/>
    <w:link w:val="ac"/>
    <w:rsid w:val="00D21F55"/>
    <w:rPr>
      <w:rFonts w:ascii="Times New Roman" w:eastAsia="仿宋" w:hAnsi="Times New Roman"/>
      <w:kern w:val="2"/>
      <w:sz w:val="32"/>
      <w:szCs w:val="24"/>
    </w:rPr>
  </w:style>
  <w:style w:type="paragraph" w:styleId="ae">
    <w:name w:val="annotation subject"/>
    <w:basedOn w:val="ac"/>
    <w:next w:val="ac"/>
    <w:link w:val="af"/>
    <w:semiHidden/>
    <w:unhideWhenUsed/>
    <w:rsid w:val="00D21F55"/>
    <w:rPr>
      <w:b/>
      <w:bCs/>
    </w:rPr>
  </w:style>
  <w:style w:type="character" w:customStyle="1" w:styleId="af">
    <w:name w:val="批注主题 字符"/>
    <w:basedOn w:val="ad"/>
    <w:link w:val="ae"/>
    <w:semiHidden/>
    <w:rsid w:val="00D21F55"/>
    <w:rPr>
      <w:rFonts w:ascii="Times New Roman" w:eastAsia="仿宋" w:hAnsi="Times New Roman"/>
      <w:b/>
      <w:bCs/>
      <w:kern w:val="2"/>
      <w:sz w:val="32"/>
      <w:szCs w:val="24"/>
    </w:rPr>
  </w:style>
  <w:style w:type="paragraph" w:styleId="af0">
    <w:name w:val="Revision"/>
    <w:hidden/>
    <w:uiPriority w:val="99"/>
    <w:semiHidden/>
    <w:rsid w:val="001B0E34"/>
    <w:rPr>
      <w:rFonts w:ascii="Times New Roman" w:eastAsia="仿宋" w:hAnsi="Times New Roman"/>
      <w:kern w:val="2"/>
      <w:sz w:val="32"/>
      <w:szCs w:val="24"/>
    </w:rPr>
  </w:style>
  <w:style w:type="table" w:styleId="af1">
    <w:name w:val="Table Grid"/>
    <w:basedOn w:val="a1"/>
    <w:uiPriority w:val="39"/>
    <w:rsid w:val="004E6DD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F8CB2-F4A6-47BC-9280-391E12DA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是谁。</dc:creator>
  <cp:lastModifiedBy>yijie lin</cp:lastModifiedBy>
  <cp:revision>5</cp:revision>
  <dcterms:created xsi:type="dcterms:W3CDTF">2024-05-29T03:53:00Z</dcterms:created>
  <dcterms:modified xsi:type="dcterms:W3CDTF">2024-05-29T07:54:00Z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62EACDC0A96D499AAB46B8B60B5D1F8E_13</vt:lpwstr>
  </property>
</Properties>
</file>